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4814"/>
        <w:gridCol w:w="4791"/>
      </w:tblGrid>
      <w:tr w:rsidR="003C729F" w:rsidTr="00616642">
        <w:tc>
          <w:tcPr>
            <w:tcW w:w="4814" w:type="dxa"/>
            <w:hideMark/>
          </w:tcPr>
          <w:p w:rsidR="003C729F" w:rsidRDefault="003C729F" w:rsidP="00616642">
            <w:pPr>
              <w:spacing w:after="0"/>
              <w:ind w:firstLine="6"/>
              <w:rPr>
                <w:rFonts w:ascii="Times New Roman" w:eastAsia="Courier New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3C729F" w:rsidRDefault="003C59B6" w:rsidP="00616642">
            <w:pPr>
              <w:spacing w:after="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30.08.2018</w:t>
            </w:r>
            <w:r w:rsidR="003C729F">
              <w:rPr>
                <w:rFonts w:ascii="Times New Roman" w:hAnsi="Times New Roman" w:cs="Times New Roman"/>
              </w:rPr>
              <w:t>г.</w:t>
            </w:r>
          </w:p>
          <w:p w:rsidR="003C729F" w:rsidRDefault="003C729F" w:rsidP="00616642">
            <w:pPr>
              <w:spacing w:after="0"/>
              <w:ind w:firstLine="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Согласовано :</w:t>
            </w:r>
            <w:proofErr w:type="gramEnd"/>
          </w:p>
          <w:p w:rsidR="003C729F" w:rsidRDefault="003C729F" w:rsidP="00616642">
            <w:pPr>
              <w:spacing w:after="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  <w:p w:rsidR="003C729F" w:rsidRDefault="003C59B6" w:rsidP="00616642">
            <w:pPr>
              <w:widowControl w:val="0"/>
              <w:spacing w:after="0"/>
              <w:ind w:firstLine="6"/>
              <w:rPr>
                <w:rFonts w:ascii="Times New Roman" w:hAnsi="Times New Roman" w:cs="Times New Roman"/>
                <w:bCs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Протокол №1 от 14.09.2018</w:t>
            </w:r>
            <w:r w:rsidR="003C729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91" w:type="dxa"/>
            <w:hideMark/>
          </w:tcPr>
          <w:p w:rsidR="003C729F" w:rsidRDefault="003C729F" w:rsidP="00616642">
            <w:pPr>
              <w:spacing w:after="0"/>
              <w:jc w:val="right"/>
              <w:rPr>
                <w:rFonts w:ascii="Times New Roman" w:eastAsia="Courier New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C729F" w:rsidRDefault="003C59B6" w:rsidP="006166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32</w:t>
            </w:r>
          </w:p>
          <w:p w:rsidR="003C729F" w:rsidRDefault="003C729F" w:rsidP="006166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Шахты</w:t>
            </w:r>
          </w:p>
          <w:p w:rsidR="003C729F" w:rsidRDefault="003C59B6" w:rsidP="006166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</w:rPr>
              <w:t>С.М.Ищенко</w:t>
            </w:r>
            <w:proofErr w:type="spellEnd"/>
            <w:proofErr w:type="gramEnd"/>
          </w:p>
          <w:p w:rsidR="003C729F" w:rsidRDefault="003C59B6" w:rsidP="0061664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Приказ №173 от 15.09.2018</w:t>
            </w:r>
            <w:r w:rsidR="003C729F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3C729F" w:rsidRPr="007B13B9" w:rsidRDefault="003C729F" w:rsidP="003C729F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C729F" w:rsidRPr="003C729F" w:rsidRDefault="003C729F" w:rsidP="003C7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29F" w:rsidRPr="003C729F" w:rsidRDefault="003C729F" w:rsidP="003C729F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C729F">
        <w:rPr>
          <w:sz w:val="28"/>
          <w:szCs w:val="28"/>
        </w:rPr>
        <w:t>о порядке экспертизы, утверждения и хранения материалов</w:t>
      </w:r>
    </w:p>
    <w:p w:rsidR="003C729F" w:rsidRPr="003C729F" w:rsidRDefault="003C729F" w:rsidP="003C72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9F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 учащихся</w:t>
      </w:r>
      <w:r w:rsidRPr="003C729F">
        <w:rPr>
          <w:sz w:val="28"/>
          <w:szCs w:val="28"/>
        </w:rPr>
        <w:t xml:space="preserve"> </w:t>
      </w:r>
      <w:r w:rsidRPr="003C729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г.Шахты Ростовской области «Средняя общеобразовательная школа №32»</w:t>
      </w:r>
    </w:p>
    <w:p w:rsidR="003C729F" w:rsidRPr="003C729F" w:rsidRDefault="003C729F" w:rsidP="003C729F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9F">
        <w:rPr>
          <w:rFonts w:ascii="Times New Roman" w:hAnsi="Times New Roman" w:cs="Times New Roman"/>
          <w:b/>
          <w:sz w:val="28"/>
          <w:szCs w:val="28"/>
        </w:rPr>
        <w:t>1.Общие положения</w:t>
      </w:r>
      <w:bookmarkStart w:id="0" w:name="_GoBack"/>
      <w:bookmarkEnd w:id="0"/>
    </w:p>
    <w:p w:rsidR="003C729F" w:rsidRPr="003C729F" w:rsidRDefault="003C729F" w:rsidP="003C729F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9F" w:rsidRPr="003C729F" w:rsidRDefault="003C729F" w:rsidP="003C729F">
      <w:pPr>
        <w:pStyle w:val="2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1.</w:t>
      </w:r>
      <w:proofErr w:type="gramStart"/>
      <w:r w:rsidRPr="003C729F">
        <w:rPr>
          <w:sz w:val="28"/>
          <w:szCs w:val="28"/>
        </w:rPr>
        <w:t>1 .Настоящее</w:t>
      </w:r>
      <w:proofErr w:type="gramEnd"/>
      <w:r w:rsidRPr="003C729F">
        <w:rPr>
          <w:sz w:val="28"/>
          <w:szCs w:val="28"/>
        </w:rPr>
        <w:t xml:space="preserve"> Положение определяет порядок экспертизы, утверждения и хранения материалов аттестации учащихся за учебную четверть, год.</w:t>
      </w:r>
    </w:p>
    <w:p w:rsidR="003C729F" w:rsidRPr="003C729F" w:rsidRDefault="003C729F" w:rsidP="003C729F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Материалы аттестации учащихся включают в себя:</w:t>
      </w:r>
    </w:p>
    <w:p w:rsidR="003C729F" w:rsidRPr="003C729F" w:rsidRDefault="003C729F" w:rsidP="003C729F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материалы для проведения четвертных и полугодовых работ;</w:t>
      </w:r>
    </w:p>
    <w:p w:rsidR="003C729F" w:rsidRPr="003C729F" w:rsidRDefault="003C729F" w:rsidP="003C729F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письменные работы учащихся;</w:t>
      </w:r>
    </w:p>
    <w:p w:rsidR="003C729F" w:rsidRPr="003C729F" w:rsidRDefault="003C729F" w:rsidP="003C729F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экзаменационные материалы для проведения переводных экзаменов;</w:t>
      </w:r>
    </w:p>
    <w:p w:rsidR="003C729F" w:rsidRPr="003C729F" w:rsidRDefault="003C729F" w:rsidP="003C729F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протоколы переводных экзаменов;</w:t>
      </w:r>
    </w:p>
    <w:p w:rsidR="003C729F" w:rsidRPr="003C729F" w:rsidRDefault="003C729F" w:rsidP="003C729F">
      <w:pPr>
        <w:pStyle w:val="2"/>
        <w:numPr>
          <w:ilvl w:val="0"/>
          <w:numId w:val="5"/>
        </w:numPr>
        <w:shd w:val="clear" w:color="auto" w:fill="auto"/>
        <w:spacing w:before="0" w:after="242" w:line="240" w:lineRule="auto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письменные экзаменационные работы, выполненные в ходе переводных экзаменов;</w:t>
      </w:r>
    </w:p>
    <w:p w:rsidR="003C729F" w:rsidRPr="003C729F" w:rsidRDefault="003C59B6" w:rsidP="003C59B6">
      <w:pPr>
        <w:pStyle w:val="30"/>
        <w:shd w:val="clear" w:color="auto" w:fill="auto"/>
        <w:spacing w:before="0" w:after="238"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3C729F" w:rsidRPr="003C729F">
        <w:rPr>
          <w:sz w:val="28"/>
          <w:szCs w:val="28"/>
        </w:rPr>
        <w:t>Порядок экспертизы, утверждения и хранения аттестационных материалов за учебный период (четверть, полугодие)</w:t>
      </w:r>
    </w:p>
    <w:p w:rsidR="003C729F" w:rsidRPr="003C729F" w:rsidRDefault="003C729F" w:rsidP="003C729F">
      <w:pPr>
        <w:pStyle w:val="2"/>
        <w:numPr>
          <w:ilvl w:val="1"/>
          <w:numId w:val="2"/>
        </w:numPr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 xml:space="preserve"> Материалы для проведения: тексты контрольных работ, вопросы устных зачетов, тесты с критериями оценки, темы письменных зачетов - составляются учителем.</w:t>
      </w:r>
    </w:p>
    <w:p w:rsidR="003C729F" w:rsidRPr="003C729F" w:rsidRDefault="003C729F" w:rsidP="003C729F">
      <w:pPr>
        <w:pStyle w:val="2"/>
        <w:shd w:val="clear" w:color="auto" w:fill="auto"/>
        <w:tabs>
          <w:tab w:val="right" w:pos="4298"/>
          <w:tab w:val="left" w:pos="4459"/>
        </w:tabs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3C729F">
        <w:rPr>
          <w:sz w:val="28"/>
          <w:szCs w:val="28"/>
        </w:rPr>
        <w:t>Экспертизу материалов для проведения аттестации проводит руководитель предметного МО.</w:t>
      </w:r>
      <w:r w:rsidRPr="003C729F">
        <w:rPr>
          <w:sz w:val="28"/>
          <w:szCs w:val="28"/>
        </w:rPr>
        <w:tab/>
      </w:r>
      <w:r w:rsidRPr="003C729F">
        <w:rPr>
          <w:sz w:val="28"/>
          <w:szCs w:val="28"/>
          <w:lang w:val="en-US" w:bidi="en-US"/>
        </w:rPr>
        <w:t>He</w:t>
      </w:r>
      <w:r w:rsidRPr="003C729F">
        <w:rPr>
          <w:sz w:val="28"/>
          <w:szCs w:val="28"/>
          <w:lang w:bidi="en-US"/>
        </w:rPr>
        <w:t xml:space="preserve"> </w:t>
      </w:r>
      <w:r w:rsidRPr="003C729F">
        <w:rPr>
          <w:sz w:val="28"/>
          <w:szCs w:val="28"/>
        </w:rPr>
        <w:t xml:space="preserve">позднее, чем за </w:t>
      </w:r>
      <w:r w:rsidRPr="003C729F">
        <w:rPr>
          <w:sz w:val="28"/>
          <w:szCs w:val="28"/>
          <w:lang w:bidi="en-US"/>
        </w:rPr>
        <w:t xml:space="preserve">15 </w:t>
      </w:r>
      <w:r w:rsidRPr="003C729F">
        <w:rPr>
          <w:sz w:val="28"/>
          <w:szCs w:val="28"/>
        </w:rPr>
        <w:t>дней до окончания четверти (полугодия) прошедшие экспертизу материалы сдаются заместителю директора школы.</w:t>
      </w:r>
    </w:p>
    <w:p w:rsidR="003C729F" w:rsidRPr="003C729F" w:rsidRDefault="003C729F" w:rsidP="003C729F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Вопросы к устным зачетам выдаются учащимся не позднее, чем за 10</w:t>
      </w:r>
      <w:r w:rsidR="00CE098D">
        <w:rPr>
          <w:sz w:val="28"/>
          <w:szCs w:val="28"/>
        </w:rPr>
        <w:t xml:space="preserve"> дней до начала зачетной сессии</w:t>
      </w:r>
      <w:r w:rsidRPr="003C729F">
        <w:rPr>
          <w:sz w:val="28"/>
          <w:szCs w:val="28"/>
        </w:rPr>
        <w:t>.</w:t>
      </w:r>
    </w:p>
    <w:p w:rsidR="003C729F" w:rsidRPr="003C729F" w:rsidRDefault="003C729F" w:rsidP="003C729F">
      <w:pPr>
        <w:pStyle w:val="2"/>
        <w:numPr>
          <w:ilvl w:val="0"/>
          <w:numId w:val="3"/>
        </w:numPr>
        <w:shd w:val="clear" w:color="auto" w:fill="auto"/>
        <w:spacing w:before="0" w:after="25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Протоколы аттестационных работ вместе с анализом сдаются учителем непосредственно после проверки и хранятся в течение учебного года у руководителя предметного МО. Письменные аттестационные работы в архив школы не сдаются.</w:t>
      </w:r>
    </w:p>
    <w:p w:rsidR="003C729F" w:rsidRPr="003C729F" w:rsidRDefault="003C729F" w:rsidP="003C59B6">
      <w:pPr>
        <w:pStyle w:val="30"/>
        <w:shd w:val="clear" w:color="auto" w:fill="auto"/>
        <w:tabs>
          <w:tab w:val="left" w:pos="4583"/>
          <w:tab w:val="right" w:pos="5699"/>
          <w:tab w:val="center" w:pos="6225"/>
          <w:tab w:val="right" w:pos="6458"/>
          <w:tab w:val="center" w:pos="6674"/>
          <w:tab w:val="left" w:pos="6969"/>
          <w:tab w:val="right" w:pos="9510"/>
        </w:tabs>
        <w:spacing w:before="0" w:after="230" w:line="240" w:lineRule="auto"/>
        <w:ind w:left="40"/>
        <w:jc w:val="center"/>
        <w:rPr>
          <w:sz w:val="28"/>
          <w:szCs w:val="28"/>
        </w:rPr>
      </w:pPr>
      <w:r w:rsidRPr="003C729F">
        <w:rPr>
          <w:sz w:val="28"/>
          <w:szCs w:val="28"/>
        </w:rPr>
        <w:t>3.</w:t>
      </w:r>
      <w:r w:rsidR="003C59B6">
        <w:rPr>
          <w:sz w:val="28"/>
          <w:szCs w:val="28"/>
        </w:rPr>
        <w:t xml:space="preserve"> </w:t>
      </w:r>
      <w:r w:rsidRPr="003C729F">
        <w:rPr>
          <w:sz w:val="28"/>
          <w:szCs w:val="28"/>
        </w:rPr>
        <w:t xml:space="preserve">Порядок экспертизы, утверждения и хранения экзаменационных материалов </w:t>
      </w:r>
      <w:r w:rsidRPr="003C59B6">
        <w:rPr>
          <w:sz w:val="28"/>
          <w:szCs w:val="28"/>
        </w:rPr>
        <w:t>для</w:t>
      </w:r>
      <w:r w:rsidRPr="003C59B6">
        <w:rPr>
          <w:b w:val="0"/>
          <w:sz w:val="28"/>
          <w:szCs w:val="28"/>
        </w:rPr>
        <w:t xml:space="preserve"> </w:t>
      </w:r>
      <w:r w:rsidRPr="003C59B6">
        <w:rPr>
          <w:rStyle w:val="30pt"/>
          <w:b/>
          <w:sz w:val="28"/>
          <w:szCs w:val="28"/>
        </w:rPr>
        <w:t>проведения промежуточной аттестации за год.</w:t>
      </w:r>
    </w:p>
    <w:p w:rsidR="003C729F" w:rsidRPr="003C729F" w:rsidRDefault="003C729F" w:rsidP="003C59B6">
      <w:pPr>
        <w:pStyle w:val="2"/>
        <w:shd w:val="clear" w:color="auto" w:fill="auto"/>
        <w:tabs>
          <w:tab w:val="left" w:pos="426"/>
        </w:tabs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3.1.</w:t>
      </w:r>
      <w:r w:rsidR="003C59B6">
        <w:rPr>
          <w:sz w:val="28"/>
          <w:szCs w:val="28"/>
        </w:rPr>
        <w:t xml:space="preserve"> </w:t>
      </w:r>
      <w:r w:rsidRPr="003C729F">
        <w:rPr>
          <w:sz w:val="28"/>
          <w:szCs w:val="28"/>
        </w:rPr>
        <w:t>Экзаменационные материалы для проведения переводных экзаменов: экзаменационные билеты, задания практической части устного экзамена, тексты письменных экзаменов, тексты для чтения и темы бесед по иностранному языку, тематика рефератов, тесты с критериями оценки и др. - составляются учителем с учетом требований государственного образовательного стандарта, программных требований, профильности классов, рекомендаций Минобразования РФ и других нормативных документов.</w:t>
      </w:r>
    </w:p>
    <w:p w:rsidR="003C729F" w:rsidRPr="003C729F" w:rsidRDefault="003C729F" w:rsidP="003C729F">
      <w:pPr>
        <w:pStyle w:val="2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lastRenderedPageBreak/>
        <w:t>3.2.</w:t>
      </w:r>
      <w:r w:rsidR="003C59B6">
        <w:rPr>
          <w:sz w:val="28"/>
          <w:szCs w:val="28"/>
        </w:rPr>
        <w:t xml:space="preserve">  </w:t>
      </w:r>
      <w:r w:rsidRPr="003C729F">
        <w:rPr>
          <w:sz w:val="28"/>
          <w:szCs w:val="28"/>
        </w:rPr>
        <w:t xml:space="preserve">Экспертизу экзаменационных материалов проводит Методический совет школы не позднее, чем за 15 дней до начала переводных экзаменов. </w:t>
      </w:r>
    </w:p>
    <w:p w:rsidR="003C729F" w:rsidRPr="003C729F" w:rsidRDefault="003C59B6" w:rsidP="003C729F">
      <w:pPr>
        <w:pStyle w:val="2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C729F" w:rsidRPr="003C729F">
        <w:rPr>
          <w:sz w:val="28"/>
          <w:szCs w:val="28"/>
        </w:rPr>
        <w:t xml:space="preserve">Экзаменационные материалы, прошедшие экспертизу, утверждаются директором школы. </w:t>
      </w:r>
    </w:p>
    <w:p w:rsidR="003C729F" w:rsidRPr="003C729F" w:rsidRDefault="003C729F" w:rsidP="003C729F">
      <w:pPr>
        <w:pStyle w:val="2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3.4.</w:t>
      </w:r>
      <w:r w:rsidR="003C59B6">
        <w:rPr>
          <w:sz w:val="28"/>
          <w:szCs w:val="28"/>
        </w:rPr>
        <w:t xml:space="preserve"> </w:t>
      </w:r>
      <w:r w:rsidRPr="003C729F">
        <w:rPr>
          <w:sz w:val="28"/>
          <w:szCs w:val="28"/>
        </w:rPr>
        <w:t>Экзаменационные и итоговые отметки заносятся в протокол, который подписывается экзаменующим учителем, ассистентом и утверждается в день проведения экзамена председателем экзаменационной комиссии по промежуточной аттестации учащихся.</w:t>
      </w:r>
    </w:p>
    <w:p w:rsidR="003C729F" w:rsidRPr="003C729F" w:rsidRDefault="003C729F" w:rsidP="003C729F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По окончании промежуточной аттестации учащихся протоколы переводных экзаменов сдаются в архив школы и хранятся там пять лет.</w:t>
      </w:r>
    </w:p>
    <w:p w:rsidR="003C729F" w:rsidRPr="003C729F" w:rsidRDefault="003C729F" w:rsidP="003C729F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Письменные экзаменационные работы сдаются заместителю директора школы после проведения экзамена и выдаются им для проверки.</w:t>
      </w:r>
    </w:p>
    <w:p w:rsidR="003C729F" w:rsidRPr="003C729F" w:rsidRDefault="003C729F" w:rsidP="003C729F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 w:rsidRPr="003C729F">
        <w:rPr>
          <w:sz w:val="28"/>
          <w:szCs w:val="28"/>
        </w:rPr>
        <w:t>По окончании промежуточной аттестации учащихся экзаменационные работы и материалы к экзаменам сдаются в архив школы и хранятся там один год.</w:t>
      </w:r>
    </w:p>
    <w:p w:rsidR="00046A1D" w:rsidRPr="003C729F" w:rsidRDefault="00046A1D" w:rsidP="003C729F">
      <w:pPr>
        <w:spacing w:line="240" w:lineRule="auto"/>
        <w:jc w:val="both"/>
        <w:rPr>
          <w:sz w:val="28"/>
          <w:szCs w:val="28"/>
        </w:rPr>
      </w:pPr>
    </w:p>
    <w:sectPr w:rsidR="00046A1D" w:rsidRPr="003C729F" w:rsidSect="003C72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811"/>
    <w:multiLevelType w:val="multilevel"/>
    <w:tmpl w:val="AAA6365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61602"/>
    <w:multiLevelType w:val="multilevel"/>
    <w:tmpl w:val="EA6CE8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7494E"/>
    <w:multiLevelType w:val="multilevel"/>
    <w:tmpl w:val="B41079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5C481A"/>
    <w:multiLevelType w:val="hybridMultilevel"/>
    <w:tmpl w:val="9D949DF0"/>
    <w:lvl w:ilvl="0" w:tplc="B8005E2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DAB14E8"/>
    <w:multiLevelType w:val="multilevel"/>
    <w:tmpl w:val="D050233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F"/>
    <w:rsid w:val="00046A1D"/>
    <w:rsid w:val="00167D02"/>
    <w:rsid w:val="003C59B6"/>
    <w:rsid w:val="003C729F"/>
    <w:rsid w:val="00C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71EF"/>
  <w15:chartTrackingRefBased/>
  <w15:docId w15:val="{C8CADB53-1E48-464D-B484-32A52CC5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729F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C729F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3C729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729F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">
    <w:name w:val="Основной текст2"/>
    <w:basedOn w:val="a"/>
    <w:link w:val="a3"/>
    <w:rsid w:val="003C729F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20">
    <w:name w:val="Основной текст (2)_"/>
    <w:basedOn w:val="a0"/>
    <w:link w:val="21"/>
    <w:rsid w:val="003C729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729F"/>
    <w:pPr>
      <w:widowControl w:val="0"/>
      <w:shd w:val="clear" w:color="auto" w:fill="FFFFFF"/>
      <w:spacing w:after="0" w:line="324" w:lineRule="exact"/>
      <w:ind w:hanging="166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2018-10-23T06:49:00Z</cp:lastPrinted>
  <dcterms:created xsi:type="dcterms:W3CDTF">2018-10-23T06:15:00Z</dcterms:created>
  <dcterms:modified xsi:type="dcterms:W3CDTF">2018-10-23T09:39:00Z</dcterms:modified>
</cp:coreProperties>
</file>