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2A3C34" w:rsidTr="00F422D7">
        <w:trPr>
          <w:jc w:val="right"/>
        </w:trPr>
        <w:tc>
          <w:tcPr>
            <w:tcW w:w="4814" w:type="dxa"/>
          </w:tcPr>
          <w:p w:rsidR="002A3C34" w:rsidRPr="002A3C34" w:rsidRDefault="002A3C34" w:rsidP="00CA66B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91" w:type="dxa"/>
          </w:tcPr>
          <w:p w:rsidR="002A3C34" w:rsidRPr="002A3C34" w:rsidRDefault="002A3C34" w:rsidP="00CA66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pPr w:leftFromText="180" w:rightFromText="180" w:horzAnchor="margin" w:tblpX="-68" w:tblpY="259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422D7" w:rsidRPr="0051264F" w:rsidTr="00F422D7">
        <w:tc>
          <w:tcPr>
            <w:tcW w:w="5070" w:type="dxa"/>
          </w:tcPr>
          <w:p w:rsidR="00F422D7" w:rsidRPr="0051264F" w:rsidRDefault="00F422D7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Рассмотрено Педагогическим</w:t>
            </w:r>
          </w:p>
          <w:p w:rsidR="00F422D7" w:rsidRPr="0051264F" w:rsidRDefault="00F422D7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советом</w:t>
            </w:r>
          </w:p>
          <w:p w:rsidR="00F422D7" w:rsidRPr="0051264F" w:rsidRDefault="00F422D7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 xml:space="preserve">протокол № 1 от 30.08.2018 г. </w:t>
            </w:r>
          </w:p>
          <w:p w:rsidR="00F422D7" w:rsidRPr="0051264F" w:rsidRDefault="00F422D7" w:rsidP="007F1E00">
            <w:pPr>
              <w:pStyle w:val="2"/>
              <w:ind w:left="0"/>
              <w:rPr>
                <w:sz w:val="24"/>
                <w:szCs w:val="28"/>
              </w:rPr>
            </w:pPr>
          </w:p>
          <w:p w:rsidR="00F422D7" w:rsidRPr="0051264F" w:rsidRDefault="00F422D7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Согласовано:</w:t>
            </w:r>
          </w:p>
          <w:p w:rsidR="00F422D7" w:rsidRPr="0051264F" w:rsidRDefault="00F422D7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Совет школы</w:t>
            </w:r>
          </w:p>
          <w:p w:rsidR="00F422D7" w:rsidRPr="0051264F" w:rsidRDefault="00F422D7" w:rsidP="007F1E00">
            <w:pPr>
              <w:pStyle w:val="2"/>
              <w:ind w:left="0"/>
              <w:rPr>
                <w:caps/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протокол №1 от 14.09.2018 г.</w:t>
            </w:r>
          </w:p>
        </w:tc>
        <w:tc>
          <w:tcPr>
            <w:tcW w:w="4677" w:type="dxa"/>
          </w:tcPr>
          <w:p w:rsidR="00F422D7" w:rsidRPr="0051264F" w:rsidRDefault="00F422D7" w:rsidP="007F1E00">
            <w:pPr>
              <w:pStyle w:val="2"/>
              <w:ind w:left="0"/>
              <w:jc w:val="right"/>
              <w:rPr>
                <w:sz w:val="24"/>
                <w:szCs w:val="28"/>
              </w:rPr>
            </w:pPr>
          </w:p>
          <w:p w:rsidR="00F422D7" w:rsidRPr="0051264F" w:rsidRDefault="00F422D7" w:rsidP="007F1E00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Утверждаю</w:t>
            </w:r>
          </w:p>
          <w:p w:rsidR="00F422D7" w:rsidRPr="0051264F" w:rsidRDefault="00F422D7" w:rsidP="007F1E00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 xml:space="preserve">             Директор МБОУ СОШ № 32</w:t>
            </w:r>
          </w:p>
          <w:p w:rsidR="00F422D7" w:rsidRPr="0051264F" w:rsidRDefault="00F422D7" w:rsidP="007F1E00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__________ С.М.Ищенко</w:t>
            </w:r>
          </w:p>
          <w:p w:rsidR="00F422D7" w:rsidRPr="0051264F" w:rsidRDefault="00F422D7" w:rsidP="007F1E00">
            <w:pPr>
              <w:pStyle w:val="2"/>
              <w:ind w:left="0"/>
              <w:jc w:val="right"/>
              <w:rPr>
                <w:caps/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Приказ №173от 15.09.2018 г.</w:t>
            </w:r>
          </w:p>
        </w:tc>
      </w:tr>
    </w:tbl>
    <w:p w:rsidR="00F422D7" w:rsidRPr="0051264F" w:rsidRDefault="00F422D7" w:rsidP="00F422D7">
      <w:pPr>
        <w:pStyle w:val="40"/>
        <w:shd w:val="clear" w:color="auto" w:fill="auto"/>
        <w:spacing w:after="0" w:line="240" w:lineRule="auto"/>
        <w:ind w:left="400"/>
        <w:jc w:val="center"/>
        <w:rPr>
          <w:sz w:val="28"/>
          <w:szCs w:val="28"/>
        </w:rPr>
      </w:pPr>
    </w:p>
    <w:p w:rsidR="00F422D7" w:rsidRPr="0051264F" w:rsidRDefault="00F422D7" w:rsidP="00F422D7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1264F">
        <w:rPr>
          <w:sz w:val="28"/>
          <w:szCs w:val="28"/>
        </w:rPr>
        <w:t>ПОЛОЖЕНИЕ</w:t>
      </w:r>
    </w:p>
    <w:p w:rsidR="00F422D7" w:rsidRDefault="002A3C34" w:rsidP="00F42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 введении</w:t>
      </w:r>
      <w:r w:rsidRPr="002A3C3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 требований к одежде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 и внешнему виду</w:t>
      </w:r>
      <w:r w:rsidRPr="002A3C3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 обучающихся </w:t>
      </w:r>
      <w:r w:rsidRPr="002A3C3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</w:t>
      </w:r>
    </w:p>
    <w:p w:rsidR="00F422D7" w:rsidRDefault="002A3C34" w:rsidP="00F42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3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F4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34">
        <w:rPr>
          <w:rFonts w:ascii="Times New Roman" w:hAnsi="Times New Roman" w:cs="Times New Roman"/>
          <w:b/>
          <w:sz w:val="28"/>
          <w:szCs w:val="28"/>
        </w:rPr>
        <w:t>г. Шахты Ростовской области</w:t>
      </w:r>
    </w:p>
    <w:p w:rsidR="002A3C34" w:rsidRDefault="002A3C34" w:rsidP="00F42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34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</w:t>
      </w:r>
      <w:r w:rsidR="00F422D7">
        <w:rPr>
          <w:rFonts w:ascii="Times New Roman" w:hAnsi="Times New Roman" w:cs="Times New Roman"/>
          <w:b/>
          <w:sz w:val="28"/>
          <w:szCs w:val="28"/>
        </w:rPr>
        <w:t xml:space="preserve"> №32</w:t>
      </w:r>
      <w:r w:rsidRPr="002A3C34">
        <w:rPr>
          <w:rFonts w:ascii="Times New Roman" w:hAnsi="Times New Roman" w:cs="Times New Roman"/>
          <w:b/>
          <w:sz w:val="28"/>
          <w:szCs w:val="28"/>
        </w:rPr>
        <w:t>»</w:t>
      </w:r>
    </w:p>
    <w:p w:rsidR="00F422D7" w:rsidRPr="002A3C34" w:rsidRDefault="00F422D7" w:rsidP="00F42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34" w:rsidRPr="002A3C34" w:rsidRDefault="002A3C34" w:rsidP="002A3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1. </w:t>
      </w:r>
      <w:r w:rsidRPr="002A3C3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Общие положения</w:t>
      </w:r>
    </w:p>
    <w:p w:rsidR="002A3C34" w:rsidRPr="002A3C34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1.1. Настоящее Пол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ожение составлено на основании вступившего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силу с </w:t>
      </w:r>
      <w:r w:rsidR="00F422D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01 сентября 2</w:t>
      </w:r>
      <w:r w:rsid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013 года Федерального закона 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«Об образовании в Российской Федерации» </w:t>
      </w:r>
      <w:r w:rsid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от</w:t>
      </w:r>
      <w:r w:rsidR="00326574"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29.12.2012 №273-ФЗ 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(пунк</w:t>
      </w:r>
      <w:r w:rsidR="006231F3">
        <w:rPr>
          <w:rFonts w:ascii="Times New Roman" w:eastAsia="Times New Roman" w:hAnsi="Times New Roman" w:cs="Times New Roman"/>
          <w:color w:val="373737"/>
          <w:sz w:val="28"/>
          <w:szCs w:val="28"/>
        </w:rPr>
        <w:t>т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18, част</w:t>
      </w:r>
      <w:r w:rsidR="006231F3">
        <w:rPr>
          <w:rFonts w:ascii="Times New Roman" w:eastAsia="Times New Roman" w:hAnsi="Times New Roman" w:cs="Times New Roman"/>
          <w:color w:val="373737"/>
          <w:sz w:val="28"/>
          <w:szCs w:val="28"/>
        </w:rPr>
        <w:t>ь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3, статья 28); письма Министерства образования Российской Федерации от 14 ноября 2000 г. N 22-06-1203 «О введении школьной формы для обучающихся»; письма Министерства образования и науки РФ от 28.03.2013 №ДЛ-65/08 «Об установлении требований к одежде обучающихся»; письма Роспотребнадзора от 09.11.2012 №01/12662-12-23 «О совершенствовании Федерального государственного санитарно-эпидемиологического надзора за пребыванием детей в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бщеобразовательных учреждениях», Постановления Администрации г. Шахты «Об установлении основных требований к одежде и внешнему виду обучаю</w:t>
      </w:r>
      <w:r w:rsid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>щихся муниципальных бюджетных об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щеобразовательных учреждений муниципального образования</w:t>
      </w:r>
      <w:r w:rsid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«город Шахты»</w:t>
      </w:r>
    </w:p>
    <w:p w:rsidR="002A3C34" w:rsidRPr="002A3C34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1.2. Настоящее Положение является локальным актом школы и обязатель</w:t>
      </w:r>
      <w:r w:rsid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 для выполнения 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обучающимися и их родителями (лицами их заменяющими).</w:t>
      </w:r>
    </w:p>
    <w:p w:rsidR="002A3C34" w:rsidRPr="002A3C34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1.3. Настоящим Положением устанавливаются единые требования к одежде обучающихся по образовательным программам начального общего, основного общего и среднего общего образования (далее – одежда обучающихся), которые вводятся с целью:</w:t>
      </w:r>
    </w:p>
    <w:p w:rsidR="002A3C34" w:rsidRPr="00326574" w:rsidRDefault="002A3C34" w:rsidP="003265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2A3C34" w:rsidRPr="00326574" w:rsidRDefault="002A3C34" w:rsidP="003265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2A3C34" w:rsidRPr="00326574" w:rsidRDefault="002A3C34" w:rsidP="003265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FB3FB9" w:rsidRPr="00F422D7" w:rsidRDefault="002A3C34" w:rsidP="003265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FB3FB9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1.4. </w:t>
      </w:r>
      <w:r w:rsid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>Выполнение требований, определённых данным Положением, является обязательны</w:t>
      </w:r>
      <w:r w:rsidR="00F422D7">
        <w:rPr>
          <w:rFonts w:ascii="Times New Roman" w:eastAsia="Times New Roman" w:hAnsi="Times New Roman" w:cs="Times New Roman"/>
          <w:color w:val="373737"/>
          <w:sz w:val="28"/>
          <w:szCs w:val="28"/>
        </w:rPr>
        <w:t>м.</w:t>
      </w:r>
    </w:p>
    <w:p w:rsidR="002A3C34" w:rsidRPr="002A3C34" w:rsidRDefault="002A3C34" w:rsidP="00326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Настоящим Положением устанавливается порядок ношения одежды</w:t>
      </w:r>
      <w:r w:rsid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обучающихся 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1 — 11 классов. О необходимости переход</w:t>
      </w:r>
      <w:r w:rsid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 школы на единый стиль одежды 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свидетельствует следующее:</w:t>
      </w:r>
    </w:p>
    <w:p w:rsidR="00FB3FB9" w:rsidRPr="00326574" w:rsidRDefault="002A3C34" w:rsidP="0032657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строгий стиль одежды создает в школе деловую атмосферу, необходимую для занятий; </w:t>
      </w:r>
    </w:p>
    <w:p w:rsidR="002A3C34" w:rsidRPr="00326574" w:rsidRDefault="00326574" w:rsidP="0032657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2A3C34"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форма дисциплинирует человека;</w:t>
      </w:r>
    </w:p>
    <w:p w:rsidR="00FB3FB9" w:rsidRPr="00326574" w:rsidRDefault="002A3C34" w:rsidP="0032657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ученик в школьной форме думает об истинной цели посещения образовательного учреждения – учебе, а не об одежде;</w:t>
      </w:r>
    </w:p>
    <w:p w:rsidR="00FB3FB9" w:rsidRPr="00326574" w:rsidRDefault="002A3C34" w:rsidP="0032657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2A3C34" w:rsidRPr="00326574" w:rsidRDefault="002A3C34" w:rsidP="0032657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школьная форма экономит деньги родителей.</w:t>
      </w:r>
    </w:p>
    <w:p w:rsidR="002A3C34" w:rsidRPr="00326574" w:rsidRDefault="002A3C34" w:rsidP="0032657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введение школьной формы способствует привитию обучающимся эстетических навыков, воспитанию аккуратности, дисциплинированности, укреплению школьных традиций и корпоративности, обеспечивает создание комфортных условий обучения.</w:t>
      </w:r>
    </w:p>
    <w:p w:rsidR="002A3C34" w:rsidRPr="002A3C34" w:rsidRDefault="00FB3FB9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1.5</w:t>
      </w:r>
      <w:r w:rsidR="002A3C34"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. Контроль за соблюдением учащимися единых требований к одежде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2A3C34" w:rsidRPr="002A3C34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2A3C34" w:rsidRPr="002A3C34" w:rsidRDefault="002A3C34" w:rsidP="00FB3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2. Описание формы одежды учащегося</w:t>
      </w:r>
    </w:p>
    <w:p w:rsidR="002A3C34" w:rsidRPr="002A3C34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2.1.  В школе устанавливаются следующее виды одежды обучающихся:</w:t>
      </w:r>
    </w:p>
    <w:p w:rsidR="002A3C34" w:rsidRPr="00326574" w:rsidRDefault="002A3C34" w:rsidP="0032657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повседневная одежда;</w:t>
      </w:r>
    </w:p>
    <w:p w:rsidR="002A3C34" w:rsidRPr="00326574" w:rsidRDefault="002A3C34" w:rsidP="0032657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парадная одежда;</w:t>
      </w:r>
    </w:p>
    <w:p w:rsidR="002A3C34" w:rsidRPr="00326574" w:rsidRDefault="002A3C34" w:rsidP="0032657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спортивная одежда.</w:t>
      </w:r>
    </w:p>
    <w:p w:rsidR="00FB3FB9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2.2.  Комплект повседневной формы уч</w:t>
      </w:r>
      <w:r w:rsid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>ащихся включает:</w:t>
      </w:r>
    </w:p>
    <w:p w:rsidR="00FB3FB9" w:rsidRDefault="00FB3FB9" w:rsidP="00326574">
      <w:pPr>
        <w:pStyle w:val="a8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мальчики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FB3FB9">
        <w:rPr>
          <w:rFonts w:ascii="Times New Roman" w:eastAsia="Times New Roman" w:hAnsi="Times New Roman" w:cs="Times New Roman"/>
          <w:color w:val="373737"/>
          <w:sz w:val="28"/>
          <w:szCs w:val="28"/>
        </w:rPr>
        <w:t>(юноши)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могут быть одеты в классический костюм «Тройка» либо брюки классического покроя синего цвета, пиджак или жилет синего цвета, однотонная сорочка;</w:t>
      </w:r>
    </w:p>
    <w:p w:rsidR="00384F28" w:rsidRDefault="00384F28" w:rsidP="0032657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девочки (девушки) могут быть одеты в костюм, включающий пиджак, жилет, брюки или юбку (с поясом по линии талии), сарафан синего цвета. Рекомендуемая длина платья: не выше 10 см от верхней границы колена и не ниже середины голени. Блузка однотонная, без рисунков</w:t>
      </w:r>
      <w:r w:rsidR="00405ACF">
        <w:rPr>
          <w:rFonts w:ascii="Times New Roman" w:eastAsia="Times New Roman" w:hAnsi="Times New Roman" w:cs="Times New Roman"/>
          <w:color w:val="373737"/>
          <w:sz w:val="28"/>
          <w:szCs w:val="28"/>
        </w:rPr>
        <w:t>. Туфли не на высоком каблуке.</w:t>
      </w:r>
    </w:p>
    <w:p w:rsidR="00405ACF" w:rsidRDefault="00405ACF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05ACF">
        <w:rPr>
          <w:rFonts w:ascii="Times New Roman" w:eastAsia="Times New Roman" w:hAnsi="Times New Roman" w:cs="Times New Roman"/>
          <w:color w:val="373737"/>
          <w:sz w:val="28"/>
          <w:szCs w:val="28"/>
        </w:rPr>
        <w:t>2.3</w:t>
      </w:r>
      <w:r w:rsidR="002A3C34" w:rsidRPr="00405A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Парадная школьная одежда используется обучающимися в дни проведения праздников и торжественных линеек:</w:t>
      </w:r>
    </w:p>
    <w:p w:rsidR="00405ACF" w:rsidRDefault="00405ACF" w:rsidP="00326574">
      <w:pPr>
        <w:pStyle w:val="a8"/>
        <w:numPr>
          <w:ilvl w:val="0"/>
          <w:numId w:val="2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сорочкой;</w:t>
      </w:r>
    </w:p>
    <w:p w:rsidR="00405ACF" w:rsidRDefault="00405ACF" w:rsidP="00326574">
      <w:pPr>
        <w:pStyle w:val="a8"/>
        <w:numPr>
          <w:ilvl w:val="0"/>
          <w:numId w:val="2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блузкой</w:t>
      </w:r>
      <w:r w:rsidR="00326574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405ACF" w:rsidRDefault="00405ACF" w:rsidP="00326574">
      <w:pPr>
        <w:pStyle w:val="a8"/>
        <w:numPr>
          <w:ilvl w:val="0"/>
          <w:numId w:val="2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 качестве элемента парадной одежды может быть использован галстук, эмблема школы.</w:t>
      </w:r>
    </w:p>
    <w:p w:rsidR="00405ACF" w:rsidRDefault="00F422D7" w:rsidP="00405ACF">
      <w:pPr>
        <w:pStyle w:val="a8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422D7">
        <w:rPr>
          <w:rFonts w:ascii="Times New Roman" w:eastAsia="Times New Roman" w:hAnsi="Times New Roman" w:cs="Times New Roman"/>
          <w:noProof/>
          <w:color w:val="373737"/>
          <w:sz w:val="28"/>
          <w:szCs w:val="28"/>
        </w:rPr>
        <w:lastRenderedPageBreak/>
        <w:drawing>
          <wp:inline distT="0" distB="0" distL="0" distR="0">
            <wp:extent cx="2476500" cy="2362835"/>
            <wp:effectExtent l="0" t="0" r="0" b="0"/>
            <wp:docPr id="2" name="Рисунок 2" descr="D:\Документы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44" cy="236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864" w:rsidRDefault="00A0086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2.4 </w:t>
      </w:r>
      <w:r w:rsidR="002A3C34" w:rsidRPr="00405ACF">
        <w:rPr>
          <w:rFonts w:ascii="Times New Roman" w:eastAsia="Times New Roman" w:hAnsi="Times New Roman" w:cs="Times New Roman"/>
          <w:color w:val="373737"/>
          <w:sz w:val="28"/>
          <w:szCs w:val="28"/>
        </w:rPr>
        <w:t>Спортивная одежда используется обучающимися на заня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тиях физической</w:t>
      </w:r>
      <w:r w:rsidR="002A3C34" w:rsidRPr="00405A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культуры или спортом.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2A3C34" w:rsidRPr="00405ACF">
        <w:rPr>
          <w:rFonts w:ascii="Times New Roman" w:eastAsia="Times New Roman" w:hAnsi="Times New Roman" w:cs="Times New Roman"/>
          <w:color w:val="373737"/>
          <w:sz w:val="28"/>
          <w:szCs w:val="28"/>
        </w:rPr>
        <w:t>Спортивная форма вклю</w:t>
      </w:r>
      <w:r w:rsidR="004B0215">
        <w:rPr>
          <w:rFonts w:ascii="Times New Roman" w:eastAsia="Times New Roman" w:hAnsi="Times New Roman" w:cs="Times New Roman"/>
          <w:color w:val="373737"/>
          <w:sz w:val="28"/>
          <w:szCs w:val="28"/>
        </w:rPr>
        <w:t>чает футболку, спортивные трусы, шорты,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спортивные брюки и</w:t>
      </w:r>
      <w:r w:rsidR="004B0215">
        <w:rPr>
          <w:rFonts w:ascii="Times New Roman" w:eastAsia="Times New Roman" w:hAnsi="Times New Roman" w:cs="Times New Roman"/>
          <w:color w:val="373737"/>
          <w:sz w:val="28"/>
          <w:szCs w:val="28"/>
        </w:rPr>
        <w:t>ли спортивный костюм, кеды,</w:t>
      </w:r>
      <w:r w:rsidR="002A3C34" w:rsidRPr="00405A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спортивные тапки или кроссовки. Форма должна соответствовать погоде и месту проведения физкультурных занятий. </w:t>
      </w:r>
    </w:p>
    <w:p w:rsidR="002A3C34" w:rsidRPr="00405ACF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05A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2.5. </w:t>
      </w:r>
      <w:r w:rsidR="00A00864">
        <w:rPr>
          <w:rFonts w:ascii="Times New Roman" w:eastAsia="Times New Roman" w:hAnsi="Times New Roman" w:cs="Times New Roman"/>
          <w:color w:val="373737"/>
          <w:sz w:val="28"/>
          <w:szCs w:val="28"/>
        </w:rPr>
        <w:t>В холодное время года допускается ношение обучающимися джемперов, свитеров и полуверов, сочетающейся цветовой гаммы.</w:t>
      </w:r>
    </w:p>
    <w:p w:rsidR="00A00864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2.6. </w:t>
      </w:r>
      <w:r w:rsidR="004B0215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r w:rsidR="00A00864">
        <w:rPr>
          <w:rFonts w:ascii="Times New Roman" w:eastAsia="Times New Roman" w:hAnsi="Times New Roman" w:cs="Times New Roman"/>
          <w:color w:val="373737"/>
          <w:sz w:val="28"/>
          <w:szCs w:val="28"/>
        </w:rPr>
        <w:t>о время внеклассных мероприятий во второй половине дня обучающиеся могут использовать свободный (опрятный вид одежды)</w:t>
      </w:r>
      <w:r w:rsidR="00193281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4B0215" w:rsidRDefault="002A3C34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2.7. Внешний вид и одежда обучающихся </w:t>
      </w:r>
      <w:r w:rsidR="00193281">
        <w:rPr>
          <w:rFonts w:ascii="Times New Roman" w:eastAsia="Times New Roman" w:hAnsi="Times New Roman" w:cs="Times New Roman"/>
          <w:color w:val="373737"/>
          <w:sz w:val="28"/>
          <w:szCs w:val="28"/>
        </w:rPr>
        <w:t>школы должна соответствовать общепринятым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обществе нормам де</w:t>
      </w:r>
      <w:r w:rsidR="0019328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лового стиля и носить светский 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характер</w:t>
      </w:r>
      <w:r w:rsidR="0019328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193281" w:rsidRDefault="00193281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Обучающимся запрещается появляться в школе с экстравагантными стрижками и причёсками, с волосами окрашенными в яркие неестественные оттенки, с ярким маникюром, с пирсингом.</w:t>
      </w:r>
    </w:p>
    <w:p w:rsidR="00193281" w:rsidRDefault="00193281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2.8. В качестве повседневной формы запрещено ношение всех видов джинсовой одежды, одежды с различной символикой или крупными рисунками. Не разрешается использовать в качестве украшений массивные серьги, броши, кулоны, </w:t>
      </w:r>
      <w:r w:rsidR="004B0215">
        <w:rPr>
          <w:rFonts w:ascii="Times New Roman" w:eastAsia="Times New Roman" w:hAnsi="Times New Roman" w:cs="Times New Roman"/>
          <w:color w:val="373737"/>
          <w:sz w:val="28"/>
          <w:szCs w:val="28"/>
        </w:rPr>
        <w:t>аксессуары</w:t>
      </w:r>
      <w:r w:rsidR="002A3C34"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травмирующей фурнитурой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2A3C34" w:rsidRDefault="00193281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2.9</w:t>
      </w:r>
      <w:r w:rsidR="004B0215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Ношение сменной обуви обязательно во время учебных занятий. Сменная обувь должна быть чистой, удобной, классического делового стиля</w:t>
      </w:r>
      <w:r w:rsidR="004B0215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93281" w:rsidRDefault="00EC2EBC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2.10 Ученикам школы запрещено находиться в классе на уроке в верхней одежде и в верхнем головном уборе.</w:t>
      </w:r>
    </w:p>
    <w:p w:rsidR="00F422D7" w:rsidRDefault="00F422D7" w:rsidP="00326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2A3C34" w:rsidRPr="002A3C34" w:rsidRDefault="002A3C34" w:rsidP="00326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3. Права и обязанности учащихся.</w:t>
      </w:r>
    </w:p>
    <w:p w:rsidR="002A3C34" w:rsidRPr="002A3C34" w:rsidRDefault="002A3C34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3.1. Единая школьная форма является обязательным требованием к внешнему виду учащегося.</w:t>
      </w:r>
    </w:p>
    <w:p w:rsidR="002A3C34" w:rsidRPr="002A3C34" w:rsidRDefault="002A3C34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3.2. Учащийся имеет право выбирать школьную форму в соответствии с предложенными вариантами.</w:t>
      </w:r>
    </w:p>
    <w:p w:rsidR="002A3C34" w:rsidRPr="002A3C34" w:rsidRDefault="002A3C34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3.3. Учащийся обязан носить повседневную школьную форму ежедневно, относит</w:t>
      </w:r>
      <w:r w:rsidR="004B0215">
        <w:rPr>
          <w:rFonts w:ascii="Times New Roman" w:eastAsia="Times New Roman" w:hAnsi="Times New Roman" w:cs="Times New Roman"/>
          <w:color w:val="373737"/>
          <w:sz w:val="28"/>
          <w:szCs w:val="28"/>
        </w:rPr>
        <w:t>ь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ся к форме бережно, одежда должна быть чистой и выглаженной.</w:t>
      </w:r>
    </w:p>
    <w:p w:rsidR="002A3C34" w:rsidRDefault="002A3C34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3.4. Спортивная форма в дни уроков физической культуры приносится с собой.</w:t>
      </w:r>
    </w:p>
    <w:p w:rsidR="00F422D7" w:rsidRPr="002A3C34" w:rsidRDefault="00F422D7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2A3C34" w:rsidRPr="002A3C34" w:rsidRDefault="002A3C34" w:rsidP="00EC2E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4. Обязанности родителей.</w:t>
      </w:r>
    </w:p>
    <w:p w:rsidR="00EC2EBC" w:rsidRDefault="002A3C34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4.1.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 </w:t>
      </w:r>
    </w:p>
    <w:p w:rsidR="00EC2EBC" w:rsidRDefault="002A3C34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4.2. Контролировать внешний вид учащихся перед выходом в школу в строгом соответствии с требованиями Положения. </w:t>
      </w:r>
    </w:p>
    <w:p w:rsidR="002A3C34" w:rsidRPr="002A3C34" w:rsidRDefault="00EC2EBC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</w:t>
      </w:r>
      <w:r w:rsidR="002A3C34"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.3. Выполнять все пункты данного Положения.</w:t>
      </w:r>
    </w:p>
    <w:p w:rsidR="002A3C34" w:rsidRPr="002A3C34" w:rsidRDefault="002A3C34" w:rsidP="00EC2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2A3C34" w:rsidRPr="002A3C34" w:rsidRDefault="00EC2EBC" w:rsidP="00EC2E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5. Порядок выполнения требований Положения</w:t>
      </w:r>
      <w:r w:rsidR="002A3C34" w:rsidRPr="002A3C3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.</w:t>
      </w:r>
    </w:p>
    <w:p w:rsidR="00EC2EBC" w:rsidRDefault="002A3C34" w:rsidP="00451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5.1. </w:t>
      </w:r>
      <w:r w:rsidR="00EC2EBC">
        <w:rPr>
          <w:rFonts w:ascii="Times New Roman" w:eastAsia="Times New Roman" w:hAnsi="Times New Roman" w:cs="Times New Roman"/>
          <w:color w:val="373737"/>
          <w:sz w:val="28"/>
          <w:szCs w:val="28"/>
        </w:rPr>
        <w:t>Настоящее положения вступает в силу с момента его утверждения и становится обязательным для исполнения всеми школьниками.</w:t>
      </w:r>
    </w:p>
    <w:p w:rsidR="00EC2EBC" w:rsidRDefault="00EC2EBC" w:rsidP="00451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Для вновь поступающих в школу обучающихся и их родителей правила доводятся до сведения администрацией школы при поступлении.</w:t>
      </w:r>
    </w:p>
    <w:p w:rsidR="00EC2EBC" w:rsidRDefault="00EC2EBC" w:rsidP="00451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5.2</w:t>
      </w:r>
      <w:r w:rsidR="0045181D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Заместитель директора по ВР и классные руководители обязаны довести данное Положение до сведения обучающихся и их родителей</w:t>
      </w:r>
      <w:r w:rsidR="0045181D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45181D" w:rsidRDefault="0045181D" w:rsidP="00451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5.3. За н</w:t>
      </w:r>
      <w:r w:rsidR="002A3C34"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есоблюдение обучающимися данного Положения </w:t>
      </w:r>
      <w:r w:rsidR="00F422D7">
        <w:rPr>
          <w:rFonts w:ascii="Times New Roman" w:eastAsia="Times New Roman" w:hAnsi="Times New Roman" w:cs="Times New Roman"/>
          <w:color w:val="373737"/>
          <w:sz w:val="28"/>
          <w:szCs w:val="28"/>
        </w:rPr>
        <w:t>администрация МБОУ СОШ №32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г. Шахты вправе применять меры морального воздействия на родителей обучающихся.</w:t>
      </w:r>
    </w:p>
    <w:p w:rsidR="0045181D" w:rsidRDefault="004B0215" w:rsidP="00451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5.4</w:t>
      </w:r>
      <w:r w:rsidR="0045181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  <w:r w:rsidR="006231F3">
        <w:rPr>
          <w:rFonts w:ascii="Times New Roman" w:eastAsia="Times New Roman" w:hAnsi="Times New Roman" w:cs="Times New Roman"/>
          <w:color w:val="373737"/>
          <w:sz w:val="28"/>
          <w:szCs w:val="28"/>
        </w:rPr>
        <w:t>Учащиеся, нарушающие данное Положение тем самым выражают неуважение к остальным учащимся, педагогическому коллективу, родителям, гостям школы.</w:t>
      </w:r>
    </w:p>
    <w:p w:rsidR="006231F3" w:rsidRDefault="004B0215" w:rsidP="00451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5.5.</w:t>
      </w:r>
      <w:r w:rsidR="006231F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Классный руководитель обязан осуществлять ежедневный контроль за внешним видом обучающихся, своевременно (в день наличия факта) ставить родителей в известность о факте отсутствия школьной формы у обучающегося.</w:t>
      </w:r>
    </w:p>
    <w:p w:rsidR="0045725E" w:rsidRDefault="0045725E" w:rsidP="00451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2A3C34" w:rsidRPr="002A3C34" w:rsidRDefault="002A3C34" w:rsidP="006231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6. Заключительные положения</w:t>
      </w:r>
    </w:p>
    <w:p w:rsidR="002A3C34" w:rsidRPr="002A3C34" w:rsidRDefault="006231F3" w:rsidP="004B0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6.1. </w:t>
      </w:r>
      <w:r w:rsidR="002A3C34"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Настоящее Положение согласовано на классных родительских собраниях.</w:t>
      </w:r>
    </w:p>
    <w:p w:rsidR="002A3C34" w:rsidRPr="002A3C34" w:rsidRDefault="002A3C34" w:rsidP="004B0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6.2. Настоящее Положение не является окончательным и подлежит дополнению и исправлению с целью совершенствования внешнего вида учащихся школы, создания привлекательного и узнаваемого образа учащегося школы для формирования устойчивых отношений землячества учащихся и выпускников </w:t>
      </w:r>
      <w:r w:rsidR="0045725E">
        <w:rPr>
          <w:rFonts w:ascii="Times New Roman" w:eastAsia="Times New Roman" w:hAnsi="Times New Roman" w:cs="Times New Roman"/>
          <w:color w:val="373737"/>
          <w:sz w:val="28"/>
          <w:szCs w:val="28"/>
        </w:rPr>
        <w:t>МБОУ СОШ №32</w:t>
      </w:r>
      <w:r w:rsidR="006231F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г. Шахты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2A3C3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F84" w:rsidRPr="002A3C34" w:rsidRDefault="00D34F84" w:rsidP="004B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4F84" w:rsidRPr="002A3C34" w:rsidSect="00F422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29" w:rsidRDefault="00173B29" w:rsidP="002A3C34">
      <w:pPr>
        <w:spacing w:after="0" w:line="240" w:lineRule="auto"/>
      </w:pPr>
      <w:r>
        <w:separator/>
      </w:r>
    </w:p>
  </w:endnote>
  <w:endnote w:type="continuationSeparator" w:id="0">
    <w:p w:rsidR="00173B29" w:rsidRDefault="00173B29" w:rsidP="002A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29" w:rsidRDefault="00173B29" w:rsidP="002A3C34">
      <w:pPr>
        <w:spacing w:after="0" w:line="240" w:lineRule="auto"/>
      </w:pPr>
      <w:r>
        <w:separator/>
      </w:r>
    </w:p>
  </w:footnote>
  <w:footnote w:type="continuationSeparator" w:id="0">
    <w:p w:rsidR="00173B29" w:rsidRDefault="00173B29" w:rsidP="002A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2C"/>
    <w:multiLevelType w:val="hybridMultilevel"/>
    <w:tmpl w:val="3FE6BFD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0CA63BF"/>
    <w:multiLevelType w:val="hybridMultilevel"/>
    <w:tmpl w:val="62D4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797B"/>
    <w:multiLevelType w:val="hybridMultilevel"/>
    <w:tmpl w:val="BFBE77B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6F97CBD"/>
    <w:multiLevelType w:val="hybridMultilevel"/>
    <w:tmpl w:val="5CF2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041"/>
    <w:multiLevelType w:val="hybridMultilevel"/>
    <w:tmpl w:val="4A38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C34"/>
    <w:rsid w:val="00173B29"/>
    <w:rsid w:val="00193281"/>
    <w:rsid w:val="002A3C34"/>
    <w:rsid w:val="00326574"/>
    <w:rsid w:val="00384F28"/>
    <w:rsid w:val="003E78DA"/>
    <w:rsid w:val="00405ACF"/>
    <w:rsid w:val="0045181D"/>
    <w:rsid w:val="0045725E"/>
    <w:rsid w:val="004B0215"/>
    <w:rsid w:val="004B6C97"/>
    <w:rsid w:val="006231F3"/>
    <w:rsid w:val="00A00864"/>
    <w:rsid w:val="00D34F84"/>
    <w:rsid w:val="00EC2EBC"/>
    <w:rsid w:val="00F422D7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2729"/>
  <w15:docId w15:val="{40539210-BC04-4EB7-AE7D-2DC8CC1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A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C34"/>
  </w:style>
  <w:style w:type="paragraph" w:styleId="a6">
    <w:name w:val="footer"/>
    <w:basedOn w:val="a"/>
    <w:link w:val="a7"/>
    <w:uiPriority w:val="99"/>
    <w:semiHidden/>
    <w:unhideWhenUsed/>
    <w:rsid w:val="002A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C34"/>
  </w:style>
  <w:style w:type="paragraph" w:styleId="a8">
    <w:name w:val="List Paragraph"/>
    <w:basedOn w:val="a"/>
    <w:uiPriority w:val="34"/>
    <w:qFormat/>
    <w:rsid w:val="00FB3F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AC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F422D7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22D7"/>
    <w:pPr>
      <w:widowControl w:val="0"/>
      <w:shd w:val="clear" w:color="auto" w:fill="FFFFFF"/>
      <w:spacing w:after="360" w:line="240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2">
    <w:name w:val="Body Text Indent 2"/>
    <w:basedOn w:val="a"/>
    <w:link w:val="20"/>
    <w:rsid w:val="00F422D7"/>
    <w:pPr>
      <w:spacing w:after="0" w:line="240" w:lineRule="auto"/>
      <w:ind w:left="1440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F422D7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25</dc:creator>
  <cp:keywords/>
  <dc:description/>
  <cp:lastModifiedBy>Секретарь</cp:lastModifiedBy>
  <cp:revision>5</cp:revision>
  <cp:lastPrinted>2018-07-11T10:23:00Z</cp:lastPrinted>
  <dcterms:created xsi:type="dcterms:W3CDTF">2018-07-11T08:31:00Z</dcterms:created>
  <dcterms:modified xsi:type="dcterms:W3CDTF">2018-10-24T11:47:00Z</dcterms:modified>
</cp:coreProperties>
</file>