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C" w:rsidRDefault="003478F6" w:rsidP="00466C57">
      <w:pPr>
        <w:spacing w:after="0" w:line="240" w:lineRule="auto"/>
        <w:ind w:left="0" w:right="0" w:firstLine="0"/>
        <w:jc w:val="center"/>
        <w:rPr>
          <w:b/>
          <w:color w:val="auto"/>
        </w:rPr>
      </w:pPr>
      <w:r w:rsidRPr="003478F6">
        <w:rPr>
          <w:b/>
          <w:color w:val="auto"/>
        </w:rPr>
        <w:t xml:space="preserve">Аннотация к рабочей </w:t>
      </w:r>
      <w:r w:rsidR="00466C57">
        <w:rPr>
          <w:b/>
          <w:color w:val="auto"/>
        </w:rPr>
        <w:t xml:space="preserve">программе по русскому языку </w:t>
      </w:r>
      <w:proofErr w:type="gramStart"/>
      <w:r w:rsidR="00466C57">
        <w:rPr>
          <w:b/>
          <w:color w:val="auto"/>
        </w:rPr>
        <w:t xml:space="preserve">( </w:t>
      </w:r>
      <w:proofErr w:type="gramEnd"/>
      <w:r w:rsidR="00466C57">
        <w:rPr>
          <w:b/>
          <w:color w:val="auto"/>
        </w:rPr>
        <w:t>5, 6</w:t>
      </w:r>
      <w:r w:rsidR="00545FC7">
        <w:rPr>
          <w:b/>
          <w:color w:val="auto"/>
        </w:rPr>
        <w:t xml:space="preserve">, 7 </w:t>
      </w:r>
      <w:r w:rsidRPr="003478F6">
        <w:rPr>
          <w:b/>
          <w:color w:val="auto"/>
        </w:rPr>
        <w:t xml:space="preserve"> классы)</w:t>
      </w:r>
    </w:p>
    <w:p w:rsidR="00466C57" w:rsidRPr="003478F6" w:rsidRDefault="00466C57" w:rsidP="00466C57">
      <w:pPr>
        <w:spacing w:after="0" w:line="240" w:lineRule="auto"/>
        <w:ind w:left="0" w:right="0" w:firstLine="0"/>
        <w:jc w:val="center"/>
        <w:rPr>
          <w:color w:val="auto"/>
        </w:rPr>
      </w:pPr>
    </w:p>
    <w:p w:rsidR="00056EBC" w:rsidRDefault="003478F6" w:rsidP="00466C57">
      <w:pPr>
        <w:spacing w:after="0" w:line="240" w:lineRule="auto"/>
        <w:ind w:left="-5" w:right="85"/>
        <w:jc w:val="both"/>
      </w:pPr>
      <w:r>
        <w:rPr>
          <w:color w:val="222222"/>
        </w:rPr>
        <w:t>Рабочая программа составлена на основе государственного стандарта основного общего образования и Программы для общеобразовательных учреждений по русскому языку 5-9 классы (авторы:</w:t>
      </w:r>
      <w:r w:rsidR="00951136">
        <w:rPr>
          <w:color w:val="222222"/>
        </w:rPr>
        <w:t xml:space="preserve"> </w:t>
      </w:r>
      <w:r>
        <w:rPr>
          <w:color w:val="222222"/>
        </w:rPr>
        <w:t xml:space="preserve">М.М.Разумовская, В.И.Капинос, С.И.Львова, Г.А.Богданова, В.В.Львов/сост. </w:t>
      </w:r>
      <w:r w:rsidR="00466C57">
        <w:rPr>
          <w:color w:val="222222"/>
        </w:rPr>
        <w:t xml:space="preserve">Е.И.Харитонова. – </w:t>
      </w:r>
      <w:proofErr w:type="gramStart"/>
      <w:r w:rsidR="00466C57">
        <w:rPr>
          <w:color w:val="222222"/>
        </w:rPr>
        <w:t>М.: Дрофа, 20</w:t>
      </w:r>
      <w:r>
        <w:rPr>
          <w:color w:val="222222"/>
        </w:rPr>
        <w:t xml:space="preserve">16). </w:t>
      </w:r>
      <w:proofErr w:type="gramEnd"/>
    </w:p>
    <w:p w:rsidR="00545FC7" w:rsidRDefault="003478F6" w:rsidP="00466C57">
      <w:pPr>
        <w:spacing w:after="0" w:line="240" w:lineRule="auto"/>
        <w:ind w:left="-5" w:right="85"/>
        <w:jc w:val="both"/>
        <w:rPr>
          <w:color w:val="222222"/>
        </w:rPr>
      </w:pPr>
      <w:r>
        <w:rPr>
          <w:color w:val="222222"/>
        </w:rPr>
        <w:t>Преподавание ведет</w:t>
      </w:r>
      <w:r w:rsidR="00466C57">
        <w:rPr>
          <w:color w:val="222222"/>
        </w:rPr>
        <w:t>ся по учебникам:</w:t>
      </w:r>
    </w:p>
    <w:p w:rsidR="00545FC7" w:rsidRDefault="00466C57" w:rsidP="00545FC7">
      <w:pPr>
        <w:spacing w:after="0" w:line="240" w:lineRule="auto"/>
        <w:ind w:left="-5" w:right="85"/>
        <w:jc w:val="both"/>
        <w:rPr>
          <w:color w:val="222222"/>
        </w:rPr>
      </w:pPr>
      <w:r>
        <w:rPr>
          <w:color w:val="222222"/>
        </w:rPr>
        <w:t xml:space="preserve"> Русский язык. 5</w:t>
      </w:r>
      <w:r w:rsidR="003478F6">
        <w:rPr>
          <w:color w:val="222222"/>
        </w:rPr>
        <w:t xml:space="preserve"> </w:t>
      </w:r>
      <w:proofErr w:type="spellStart"/>
      <w:r w:rsidR="003478F6">
        <w:rPr>
          <w:color w:val="222222"/>
        </w:rPr>
        <w:t>кл</w:t>
      </w:r>
      <w:proofErr w:type="spellEnd"/>
      <w:r w:rsidR="003478F6">
        <w:rPr>
          <w:color w:val="222222"/>
        </w:rPr>
        <w:t>.: учеб</w:t>
      </w:r>
      <w:proofErr w:type="gramStart"/>
      <w:r w:rsidR="003478F6">
        <w:rPr>
          <w:color w:val="222222"/>
        </w:rPr>
        <w:t>.</w:t>
      </w:r>
      <w:proofErr w:type="gramEnd"/>
      <w:r w:rsidR="003478F6">
        <w:rPr>
          <w:color w:val="222222"/>
        </w:rPr>
        <w:t xml:space="preserve"> </w:t>
      </w:r>
      <w:proofErr w:type="gramStart"/>
      <w:r w:rsidR="003478F6">
        <w:rPr>
          <w:color w:val="222222"/>
        </w:rPr>
        <w:t>д</w:t>
      </w:r>
      <w:proofErr w:type="gramEnd"/>
      <w:r w:rsidR="003478F6">
        <w:rPr>
          <w:color w:val="222222"/>
        </w:rPr>
        <w:t>ля общеобразовательных учреждений / М.М.Разумовская, С.И.Львова, В.И.Капинос и др. – М</w:t>
      </w:r>
      <w:r w:rsidR="00545FC7">
        <w:rPr>
          <w:color w:val="222222"/>
        </w:rPr>
        <w:t>.: Дрофа, 2016</w:t>
      </w:r>
      <w:r>
        <w:rPr>
          <w:color w:val="222222"/>
        </w:rPr>
        <w:t xml:space="preserve">, </w:t>
      </w:r>
    </w:p>
    <w:p w:rsidR="00056EBC" w:rsidRDefault="00466C57" w:rsidP="00466C57">
      <w:pPr>
        <w:spacing w:after="0" w:line="240" w:lineRule="auto"/>
        <w:ind w:left="-5" w:right="85"/>
        <w:jc w:val="both"/>
        <w:rPr>
          <w:color w:val="222222"/>
        </w:rPr>
      </w:pPr>
      <w:r>
        <w:rPr>
          <w:color w:val="222222"/>
        </w:rPr>
        <w:t xml:space="preserve">Русский язык.6 </w:t>
      </w:r>
      <w:proofErr w:type="spellStart"/>
      <w:r w:rsidR="003478F6">
        <w:rPr>
          <w:color w:val="222222"/>
        </w:rPr>
        <w:t>кл</w:t>
      </w:r>
      <w:proofErr w:type="spellEnd"/>
      <w:r w:rsidR="003478F6">
        <w:rPr>
          <w:color w:val="222222"/>
        </w:rPr>
        <w:t>.: учеб</w:t>
      </w:r>
      <w:proofErr w:type="gramStart"/>
      <w:r w:rsidR="003478F6">
        <w:rPr>
          <w:color w:val="222222"/>
        </w:rPr>
        <w:t>.</w:t>
      </w:r>
      <w:proofErr w:type="gramEnd"/>
      <w:r w:rsidR="003478F6">
        <w:rPr>
          <w:color w:val="222222"/>
        </w:rPr>
        <w:t xml:space="preserve"> </w:t>
      </w:r>
      <w:proofErr w:type="gramStart"/>
      <w:r w:rsidR="003478F6">
        <w:rPr>
          <w:color w:val="222222"/>
        </w:rPr>
        <w:t>д</w:t>
      </w:r>
      <w:proofErr w:type="gramEnd"/>
      <w:r w:rsidR="003478F6">
        <w:rPr>
          <w:color w:val="222222"/>
        </w:rPr>
        <w:t xml:space="preserve">ля общеобразовательных учреждений / М.М.Разумовская, С.И.Львова, В.И.Капинос и др. – </w:t>
      </w:r>
      <w:r>
        <w:rPr>
          <w:color w:val="222222"/>
        </w:rPr>
        <w:t>М.: Дрофа, 2016</w:t>
      </w:r>
      <w:r w:rsidR="00545FC7">
        <w:rPr>
          <w:color w:val="222222"/>
        </w:rPr>
        <w:t>,</w:t>
      </w:r>
    </w:p>
    <w:p w:rsidR="00545FC7" w:rsidRDefault="00545FC7" w:rsidP="00545FC7">
      <w:pPr>
        <w:spacing w:after="10" w:line="268" w:lineRule="auto"/>
        <w:ind w:left="-5" w:right="85"/>
      </w:pPr>
      <w:r>
        <w:rPr>
          <w:color w:val="222222"/>
        </w:rPr>
        <w:t xml:space="preserve">Русский язык.7 </w:t>
      </w:r>
      <w:proofErr w:type="spellStart"/>
      <w:r>
        <w:rPr>
          <w:color w:val="222222"/>
        </w:rPr>
        <w:t>кл</w:t>
      </w:r>
      <w:proofErr w:type="spellEnd"/>
      <w:r>
        <w:rPr>
          <w:color w:val="222222"/>
        </w:rPr>
        <w:t>.: учеб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д</w:t>
      </w:r>
      <w:proofErr w:type="gramEnd"/>
      <w:r>
        <w:rPr>
          <w:color w:val="222222"/>
        </w:rPr>
        <w:t>ля общеобразовательных учреждений / М.М.Разумовская, С.И.Львова, В.И.Капинос и др. – М.: Дрофа, 2018.</w:t>
      </w:r>
    </w:p>
    <w:p w:rsidR="00545FC7" w:rsidRDefault="00545FC7" w:rsidP="00466C57">
      <w:pPr>
        <w:spacing w:after="0" w:line="240" w:lineRule="auto"/>
        <w:ind w:left="-5" w:right="85"/>
        <w:jc w:val="both"/>
      </w:pPr>
    </w:p>
    <w:p w:rsidR="003478F6" w:rsidRDefault="003478F6" w:rsidP="00466C57">
      <w:pPr>
        <w:spacing w:after="0" w:line="240" w:lineRule="auto"/>
        <w:ind w:left="-5" w:right="0"/>
        <w:jc w:val="both"/>
      </w:pPr>
      <w:r>
        <w:t xml:space="preserve">    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   </w:t>
      </w:r>
    </w:p>
    <w:p w:rsidR="00056EBC" w:rsidRDefault="003478F6" w:rsidP="00466C57">
      <w:pPr>
        <w:spacing w:after="0" w:line="240" w:lineRule="auto"/>
        <w:ind w:left="-5" w:right="0"/>
        <w:jc w:val="both"/>
      </w:pPr>
      <w:r>
        <w:rPr>
          <w:b/>
          <w:i/>
        </w:rPr>
        <w:t>Цель</w:t>
      </w:r>
      <w:r>
        <w:t xml:space="preserve">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 </w:t>
      </w:r>
    </w:p>
    <w:p w:rsidR="00056EBC" w:rsidRDefault="003478F6" w:rsidP="00466C57">
      <w:pPr>
        <w:spacing w:after="0" w:line="240" w:lineRule="auto"/>
        <w:ind w:left="-5" w:right="0"/>
        <w:jc w:val="both"/>
      </w:pPr>
      <w:r>
        <w:rPr>
          <w:b/>
          <w:i/>
        </w:rPr>
        <w:t xml:space="preserve">Задачи </w:t>
      </w:r>
      <w:r>
        <w:t xml:space="preserve">обучения русскому языку: </w:t>
      </w:r>
    </w:p>
    <w:p w:rsidR="00056EBC" w:rsidRDefault="003478F6" w:rsidP="00466C57">
      <w:pPr>
        <w:numPr>
          <w:ilvl w:val="0"/>
          <w:numId w:val="1"/>
        </w:numPr>
        <w:spacing w:after="0" w:line="240" w:lineRule="auto"/>
        <w:ind w:right="0"/>
        <w:jc w:val="both"/>
      </w:pPr>
      <w: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</w:t>
      </w:r>
    </w:p>
    <w:p w:rsidR="00056EBC" w:rsidRDefault="003478F6" w:rsidP="00466C57">
      <w:pPr>
        <w:numPr>
          <w:ilvl w:val="0"/>
          <w:numId w:val="1"/>
        </w:numPr>
        <w:spacing w:after="0" w:line="240" w:lineRule="auto"/>
        <w:ind w:right="0"/>
        <w:jc w:val="both"/>
      </w:pPr>
      <w: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t>общеучебными</w:t>
      </w:r>
      <w:proofErr w:type="spellEnd"/>
      <w:r>
        <w:t xml:space="preserve"> умениями; </w:t>
      </w:r>
    </w:p>
    <w:p w:rsidR="00056EBC" w:rsidRDefault="003478F6" w:rsidP="00466C57">
      <w:pPr>
        <w:numPr>
          <w:ilvl w:val="0"/>
          <w:numId w:val="1"/>
        </w:numPr>
        <w:spacing w:after="0" w:line="240" w:lineRule="auto"/>
        <w:ind w:right="0"/>
        <w:jc w:val="both"/>
      </w:pPr>
      <w:r>
        <w:t xml:space="preserve"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    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</w:t>
      </w:r>
    </w:p>
    <w:p w:rsidR="00056EBC" w:rsidRDefault="003478F6" w:rsidP="00466C57">
      <w:pPr>
        <w:numPr>
          <w:ilvl w:val="0"/>
          <w:numId w:val="1"/>
        </w:numPr>
        <w:spacing w:after="0" w:line="240" w:lineRule="auto"/>
        <w:ind w:right="0"/>
        <w:jc w:val="both"/>
      </w:pPr>
      <w:r>
        <w:lastRenderedPageBreak/>
        <w:t xml:space="preserve"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 </w:t>
      </w:r>
    </w:p>
    <w:p w:rsidR="00056EBC" w:rsidRDefault="003478F6" w:rsidP="00466C57">
      <w:pPr>
        <w:spacing w:after="0" w:line="240" w:lineRule="auto"/>
        <w:ind w:left="-5" w:right="85"/>
        <w:jc w:val="both"/>
      </w:pPr>
      <w:r>
        <w:rPr>
          <w:color w:val="222222"/>
        </w:rPr>
        <w:t xml:space="preserve"> 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>
        <w:rPr>
          <w:color w:val="222222"/>
        </w:rPr>
        <w:t>речеведческие</w:t>
      </w:r>
      <w:proofErr w:type="spellEnd"/>
      <w:r>
        <w:rPr>
          <w:color w:val="222222"/>
        </w:rPr>
        <w:t xml:space="preserve"> знания как систему ориентиров в процессе речевой деятельности, овладеть навыками самоконтроля. </w:t>
      </w:r>
    </w:p>
    <w:p w:rsidR="00056EBC" w:rsidRPr="003478F6" w:rsidRDefault="003478F6" w:rsidP="00466C57">
      <w:pPr>
        <w:spacing w:after="0" w:line="240" w:lineRule="auto"/>
        <w:ind w:left="-5" w:right="85"/>
        <w:jc w:val="both"/>
        <w:rPr>
          <w:b/>
        </w:rPr>
      </w:pPr>
      <w:r w:rsidRPr="003478F6">
        <w:rPr>
          <w:b/>
          <w:color w:val="222222"/>
        </w:rPr>
        <w:t xml:space="preserve">Программа выполняет две основные функции. </w:t>
      </w:r>
    </w:p>
    <w:p w:rsidR="00056EBC" w:rsidRDefault="003478F6" w:rsidP="00466C57">
      <w:pPr>
        <w:spacing w:after="0" w:line="240" w:lineRule="auto"/>
        <w:ind w:left="-5" w:right="85"/>
        <w:jc w:val="both"/>
      </w:pPr>
      <w:r>
        <w:rPr>
          <w:i/>
          <w:color w:val="222222"/>
        </w:rPr>
        <w:t>Информационно-методическая</w:t>
      </w:r>
      <w:r>
        <w:rPr>
          <w:color w:val="222222"/>
        </w:rPr>
        <w:t xml:space="preserve"> 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предмета. </w:t>
      </w:r>
    </w:p>
    <w:p w:rsidR="00056EBC" w:rsidRDefault="003478F6" w:rsidP="00466C57">
      <w:pPr>
        <w:spacing w:after="0" w:line="240" w:lineRule="auto"/>
        <w:ind w:left="-5" w:right="85"/>
        <w:jc w:val="both"/>
      </w:pPr>
      <w:r>
        <w:rPr>
          <w:i/>
          <w:color w:val="222222"/>
        </w:rPr>
        <w:t>Организационно-планирующая</w:t>
      </w:r>
      <w:r>
        <w:rPr>
          <w:color w:val="222222"/>
        </w:rPr>
        <w:t xml:space="preserve">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этапов. </w:t>
      </w:r>
    </w:p>
    <w:p w:rsidR="00056EBC" w:rsidRDefault="003478F6" w:rsidP="00466C57">
      <w:pPr>
        <w:spacing w:after="0" w:line="240" w:lineRule="auto"/>
        <w:ind w:left="0" w:right="0" w:firstLine="0"/>
        <w:jc w:val="both"/>
      </w:pPr>
      <w:r>
        <w:rPr>
          <w:b/>
          <w:i/>
          <w:color w:val="222222"/>
        </w:rPr>
        <w:t>Цели обучения:</w:t>
      </w:r>
    </w:p>
    <w:p w:rsidR="00056EBC" w:rsidRDefault="003478F6" w:rsidP="00466C57">
      <w:pPr>
        <w:numPr>
          <w:ilvl w:val="0"/>
          <w:numId w:val="2"/>
        </w:numPr>
        <w:spacing w:after="0" w:line="240" w:lineRule="auto"/>
        <w:ind w:right="85" w:hanging="139"/>
        <w:jc w:val="both"/>
      </w:pPr>
      <w:r>
        <w:rPr>
          <w:b/>
          <w:color w:val="222222"/>
        </w:rPr>
        <w:t xml:space="preserve">воспитание </w:t>
      </w:r>
      <w:r>
        <w:rPr>
          <w:color w:val="222222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- </w:t>
      </w:r>
      <w:r>
        <w:rPr>
          <w:b/>
          <w:color w:val="222222"/>
        </w:rPr>
        <w:t>совершенствование</w:t>
      </w:r>
      <w:r>
        <w:rPr>
          <w:color w:val="222222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056EBC" w:rsidRDefault="003478F6" w:rsidP="00466C57">
      <w:pPr>
        <w:numPr>
          <w:ilvl w:val="0"/>
          <w:numId w:val="2"/>
        </w:numPr>
        <w:spacing w:after="0" w:line="240" w:lineRule="auto"/>
        <w:ind w:right="85" w:hanging="139"/>
        <w:jc w:val="both"/>
      </w:pPr>
      <w:r>
        <w:rPr>
          <w:b/>
          <w:color w:val="222222"/>
        </w:rPr>
        <w:t>освоение</w:t>
      </w:r>
      <w:r>
        <w:rPr>
          <w:color w:val="222222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обогащение словарного запаса и расширение круга используемых грамматических средств; </w:t>
      </w:r>
    </w:p>
    <w:p w:rsidR="00056EBC" w:rsidRDefault="003478F6" w:rsidP="00466C57">
      <w:pPr>
        <w:numPr>
          <w:ilvl w:val="0"/>
          <w:numId w:val="2"/>
        </w:numPr>
        <w:spacing w:after="0" w:line="240" w:lineRule="auto"/>
        <w:ind w:right="85" w:hanging="139"/>
        <w:jc w:val="both"/>
      </w:pPr>
      <w:r>
        <w:rPr>
          <w:b/>
          <w:color w:val="222222"/>
        </w:rPr>
        <w:t>формирование</w:t>
      </w:r>
      <w:r>
        <w:rPr>
          <w:color w:val="222222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преобразовывать необходимую информацию; </w:t>
      </w:r>
    </w:p>
    <w:p w:rsidR="00056EBC" w:rsidRDefault="003478F6" w:rsidP="00466C57">
      <w:pPr>
        <w:numPr>
          <w:ilvl w:val="0"/>
          <w:numId w:val="2"/>
        </w:numPr>
        <w:spacing w:after="0" w:line="240" w:lineRule="auto"/>
        <w:ind w:right="85" w:hanging="139"/>
        <w:jc w:val="both"/>
      </w:pPr>
      <w:r>
        <w:rPr>
          <w:color w:val="222222"/>
        </w:rPr>
        <w:t xml:space="preserve">применение полученных знаний и умений в речевой практике. </w:t>
      </w:r>
    </w:p>
    <w:p w:rsidR="00056EBC" w:rsidRDefault="003478F6" w:rsidP="00466C57">
      <w:pPr>
        <w:spacing w:after="0" w:line="240" w:lineRule="auto"/>
        <w:ind w:left="-5" w:right="85"/>
        <w:jc w:val="both"/>
      </w:pPr>
      <w:r>
        <w:rPr>
          <w:color w:val="222222"/>
        </w:rPr>
        <w:t xml:space="preserve">      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>
        <w:rPr>
          <w:color w:val="222222"/>
        </w:rPr>
        <w:t>культуроведческой</w:t>
      </w:r>
      <w:proofErr w:type="spellEnd"/>
      <w:r>
        <w:rPr>
          <w:color w:val="222222"/>
        </w:rPr>
        <w:t xml:space="preserve"> компетенций. </w:t>
      </w:r>
    </w:p>
    <w:p w:rsidR="00056EBC" w:rsidRDefault="003478F6" w:rsidP="00466C57">
      <w:pPr>
        <w:spacing w:after="0" w:line="240" w:lineRule="auto"/>
        <w:ind w:left="-5" w:right="85"/>
        <w:jc w:val="both"/>
      </w:pPr>
      <w:r>
        <w:rPr>
          <w:b/>
          <w:i/>
          <w:color w:val="222222"/>
        </w:rPr>
        <w:t>Коммуникативная компетенция</w:t>
      </w:r>
      <w:r>
        <w:rPr>
          <w:color w:val="222222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 </w:t>
      </w:r>
    </w:p>
    <w:p w:rsidR="00056EBC" w:rsidRDefault="003478F6" w:rsidP="00466C57">
      <w:pPr>
        <w:spacing w:after="0" w:line="240" w:lineRule="auto"/>
        <w:ind w:left="-5" w:right="85"/>
        <w:jc w:val="both"/>
      </w:pPr>
      <w:r>
        <w:rPr>
          <w:b/>
          <w:i/>
          <w:color w:val="222222"/>
        </w:rPr>
        <w:t>Языковая и лингвистическая (языковедческая) компетенция</w:t>
      </w:r>
      <w:r>
        <w:rPr>
          <w:color w:val="222222"/>
        </w:rPr>
        <w:t xml:space="preserve"> – это знания основ науки о языке, знания о языке как системе, владение способами и навыками действий с изучаемым и изученным языковым материалом. </w:t>
      </w:r>
    </w:p>
    <w:p w:rsidR="00056EBC" w:rsidRDefault="003478F6" w:rsidP="00466C57">
      <w:pPr>
        <w:spacing w:after="0" w:line="240" w:lineRule="auto"/>
        <w:ind w:left="-5" w:right="85"/>
        <w:jc w:val="both"/>
      </w:pPr>
      <w:proofErr w:type="spellStart"/>
      <w:r>
        <w:rPr>
          <w:color w:val="222222"/>
        </w:rPr>
        <w:t>Культуроведческая</w:t>
      </w:r>
      <w:proofErr w:type="spellEnd"/>
      <w:r>
        <w:rPr>
          <w:color w:val="222222"/>
        </w:rPr>
        <w:t xml:space="preserve"> компетенция – это знания, умения и навыки, необходимые для усвоения национально-культурной специфики русского языка, овладения русским речевым этикетом. </w:t>
      </w:r>
    </w:p>
    <w:p w:rsidR="00056EBC" w:rsidRDefault="003478F6" w:rsidP="00466C57">
      <w:pPr>
        <w:spacing w:after="0" w:line="240" w:lineRule="auto"/>
        <w:ind w:left="-5" w:right="0"/>
        <w:jc w:val="both"/>
      </w:pPr>
      <w:r>
        <w:lastRenderedPageBreak/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</w:t>
      </w:r>
      <w:proofErr w:type="spellStart"/>
      <w:r>
        <w:t>учетоммежпредметныхивнутрипредметных</w:t>
      </w:r>
      <w:proofErr w:type="spellEnd"/>
      <w:r>
        <w:t xml:space="preserve"> связей, логики учебного процесса, возрастных особенностей учащихся. </w:t>
      </w:r>
    </w:p>
    <w:p w:rsidR="00545FC7" w:rsidRDefault="00545FC7" w:rsidP="00545FC7">
      <w:pPr>
        <w:spacing w:after="0" w:line="240" w:lineRule="auto"/>
        <w:ind w:left="-15" w:right="0" w:firstLine="708"/>
        <w:jc w:val="both"/>
      </w:pPr>
      <w:r>
        <w:t xml:space="preserve">Курс русского языка в 5 классе рассчитан на 175 часов в учебном году (5 часов в неделю).  </w:t>
      </w:r>
    </w:p>
    <w:p w:rsidR="00545FC7" w:rsidRDefault="00545FC7" w:rsidP="00545FC7">
      <w:pPr>
        <w:spacing w:after="0" w:line="240" w:lineRule="auto"/>
        <w:ind w:left="-15" w:right="0" w:firstLine="708"/>
        <w:jc w:val="both"/>
      </w:pPr>
      <w:r>
        <w:t xml:space="preserve">Обучение осуществляется по учебнику  «Русский язык. 5 класс»: учебник для общеобразовательных учреждений / М.М. Разумовская, С.И. Львова, В. И. Капинос и др.; под ред.  М.М. Разумовской, П.А. </w:t>
      </w:r>
      <w:proofErr w:type="spellStart"/>
      <w:r>
        <w:t>Леканта</w:t>
      </w:r>
      <w:proofErr w:type="spellEnd"/>
      <w:r>
        <w:t xml:space="preserve">. – М.: Дрофа, 2016. </w:t>
      </w:r>
    </w:p>
    <w:p w:rsidR="00545FC7" w:rsidRDefault="00545FC7" w:rsidP="00545FC7">
      <w:pPr>
        <w:spacing w:after="0" w:line="240" w:lineRule="auto"/>
        <w:ind w:left="-15" w:right="0" w:firstLine="708"/>
        <w:jc w:val="both"/>
      </w:pPr>
      <w:r>
        <w:t xml:space="preserve">Запланированы следующие виды контрольных работ: диктанты - 6, словарные диктанты — 6, сочинения–2, изложения -2, контрольное тестирование– 2. </w:t>
      </w:r>
    </w:p>
    <w:p w:rsidR="00545FC7" w:rsidRDefault="00545FC7" w:rsidP="00545FC7">
      <w:pPr>
        <w:spacing w:after="0" w:line="240" w:lineRule="auto"/>
        <w:ind w:left="283" w:right="0" w:firstLine="710"/>
        <w:jc w:val="both"/>
      </w:pPr>
    </w:p>
    <w:p w:rsidR="00056EBC" w:rsidRDefault="003478F6" w:rsidP="00466C57">
      <w:pPr>
        <w:spacing w:after="0" w:line="240" w:lineRule="auto"/>
        <w:ind w:left="-15" w:right="0" w:firstLine="708"/>
        <w:jc w:val="both"/>
      </w:pPr>
      <w:r>
        <w:t>Курс  русского языка в 6 классе рас</w:t>
      </w:r>
      <w:r w:rsidR="00545FC7">
        <w:t>считан на 208</w:t>
      </w:r>
      <w:r>
        <w:t xml:space="preserve"> учебных часов (6 часов в неделю). </w:t>
      </w:r>
    </w:p>
    <w:p w:rsidR="00056EBC" w:rsidRDefault="003478F6" w:rsidP="00466C57">
      <w:pPr>
        <w:spacing w:after="0" w:line="240" w:lineRule="auto"/>
        <w:ind w:left="-15" w:right="0" w:firstLine="708"/>
        <w:jc w:val="both"/>
      </w:pPr>
      <w:r>
        <w:t xml:space="preserve">Обучение осуществляется по учебнику  «Русский язык. 6 класс»: учебник для общеобразовательных учреждений / М.М. Разумовская, С.И. Львова, В. И. Капинос и др.; под ред.  М.М. Разумовской, П.А. </w:t>
      </w:r>
      <w:proofErr w:type="spellStart"/>
      <w:r>
        <w:t>Леканта</w:t>
      </w:r>
      <w:proofErr w:type="spellEnd"/>
      <w:r>
        <w:t xml:space="preserve">. – М.: Дрофа, 2016. </w:t>
      </w:r>
    </w:p>
    <w:p w:rsidR="00056EBC" w:rsidRDefault="003478F6" w:rsidP="00466C57">
      <w:pPr>
        <w:spacing w:after="0" w:line="240" w:lineRule="auto"/>
        <w:ind w:left="-5" w:right="0"/>
        <w:jc w:val="both"/>
      </w:pPr>
      <w:r>
        <w:t xml:space="preserve">Вид контроля и их количество:  контрольная работа (диктант) – 6, изложение – 2, сочинение – 2,  фронтальный опрос, индивидуальная работа у доски, словарная работа, тестирование, индивидуальная работа по карточкам. </w:t>
      </w:r>
    </w:p>
    <w:p w:rsidR="00545FC7" w:rsidRDefault="00545FC7" w:rsidP="00545FC7">
      <w:pPr>
        <w:spacing w:after="162"/>
        <w:ind w:left="-15" w:right="0" w:firstLine="708"/>
      </w:pPr>
    </w:p>
    <w:p w:rsidR="00545FC7" w:rsidRDefault="00545FC7" w:rsidP="00545FC7">
      <w:pPr>
        <w:spacing w:after="162"/>
        <w:ind w:left="-15" w:right="0" w:firstLine="708"/>
      </w:pPr>
      <w:r>
        <w:t xml:space="preserve">Курс русского языка в 7 классе рассчитан на 174 часа в учебном году (5 часов в неделю).  Обучение осуществляется по учебнику  «Русский язык. 7 класс»: учебник для общеобразовательных учреждений / М.М. Разумовская, С.И. Львова, В. И. Капинос и др.; под ред.  М.М. Разумовской, П.А. </w:t>
      </w:r>
      <w:proofErr w:type="spellStart"/>
      <w:r>
        <w:t>Леканта</w:t>
      </w:r>
      <w:proofErr w:type="spellEnd"/>
      <w:r>
        <w:t>. – М.: Дрофа, 2018</w:t>
      </w:r>
    </w:p>
    <w:p w:rsidR="00545FC7" w:rsidRDefault="00545FC7" w:rsidP="00545FC7">
      <w:pPr>
        <w:spacing w:after="159"/>
        <w:ind w:left="-15" w:right="0" w:firstLine="708"/>
      </w:pPr>
      <w:r>
        <w:t xml:space="preserve">Запланированы следующие виды контрольных работ: диктанты - 6, словарные диктанты — 6, сочинения–2, изложения -2, контрольное тестирование– 2. </w:t>
      </w:r>
    </w:p>
    <w:p w:rsidR="00056EBC" w:rsidRDefault="003478F6" w:rsidP="00466C57">
      <w:pPr>
        <w:spacing w:after="0" w:line="240" w:lineRule="auto"/>
        <w:ind w:left="283" w:right="0" w:firstLine="710"/>
        <w:jc w:val="both"/>
      </w:pPr>
      <w:r>
        <w:t xml:space="preserve">Коммуникативная направленность программы М.М.Разумовской по изучению русского языка прослеживается во всех разделах, а также в требованиях к основным знаниям, умениям и навыком, которыми должны овладеть учащиеся на каждом этапе обучения.  </w:t>
      </w:r>
    </w:p>
    <w:p w:rsidR="00056EBC" w:rsidRDefault="003478F6" w:rsidP="00466C57">
      <w:pPr>
        <w:spacing w:after="0" w:line="240" w:lineRule="auto"/>
        <w:ind w:left="283" w:right="0" w:firstLine="710"/>
        <w:jc w:val="both"/>
      </w:pPr>
      <w:r>
        <w:t xml:space="preserve">Содержание учебной программы полностью совпадает с содержанием примерной программы под редакцией М.М.Разумовской.  </w:t>
      </w:r>
    </w:p>
    <w:p w:rsidR="00056EBC" w:rsidRDefault="003478F6" w:rsidP="00466C57">
      <w:pPr>
        <w:spacing w:after="0" w:line="240" w:lineRule="auto"/>
        <w:ind w:left="283" w:right="0" w:firstLine="710"/>
        <w:jc w:val="both"/>
      </w:pPr>
      <w:r>
        <w:rPr>
          <w:b/>
        </w:rPr>
        <w:t>Обоснование выбора</w:t>
      </w:r>
      <w:r>
        <w:t xml:space="preserve">: </w:t>
      </w:r>
      <w:proofErr w:type="spellStart"/>
      <w:r>
        <w:t>коммуникативно</w:t>
      </w:r>
      <w:proofErr w:type="spellEnd"/>
      <w:r>
        <w:t xml:space="preserve"> - </w:t>
      </w:r>
      <w:proofErr w:type="spellStart"/>
      <w:r>
        <w:t>деятельностный</w:t>
      </w:r>
      <w:proofErr w:type="spellEnd"/>
      <w:r>
        <w:t xml:space="preserve"> подход в преподавании русского языка наиболее полно соответствует современным запросам общества.  </w:t>
      </w:r>
    </w:p>
    <w:p w:rsidR="00056EBC" w:rsidRDefault="003478F6" w:rsidP="00466C57">
      <w:pPr>
        <w:spacing w:after="0" w:line="240" w:lineRule="auto"/>
        <w:ind w:left="1004" w:right="0"/>
        <w:jc w:val="both"/>
      </w:pPr>
      <w:r>
        <w:t xml:space="preserve">Ведущие формы и технологии обучения: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КСО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исследовательский метод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личностно - ориентированный метод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проектная технология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proofErr w:type="spellStart"/>
      <w:r>
        <w:t>учебно</w:t>
      </w:r>
      <w:proofErr w:type="spellEnd"/>
      <w:r>
        <w:t xml:space="preserve"> - игровые технологии  </w:t>
      </w:r>
    </w:p>
    <w:p w:rsidR="00056EBC" w:rsidRDefault="003478F6" w:rsidP="00466C57">
      <w:pPr>
        <w:spacing w:after="0" w:line="240" w:lineRule="auto"/>
        <w:ind w:left="283" w:right="0" w:firstLine="710"/>
        <w:jc w:val="both"/>
      </w:pPr>
      <w:r>
        <w:t xml:space="preserve">Для проверки и оценки результатов обучения используются следующие формы и способы контроля: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тесты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словарные диктанты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изложение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сочинение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диктанты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lastRenderedPageBreak/>
        <w:t xml:space="preserve">диктанты с грамматическим заданием  Методы обучения: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словесный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наглядный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практический  </w:t>
      </w:r>
      <w:proofErr w:type="gramStart"/>
      <w:r>
        <w:t>-</w:t>
      </w:r>
      <w:proofErr w:type="spellStart"/>
      <w:r>
        <w:t>о</w:t>
      </w:r>
      <w:proofErr w:type="gramEnd"/>
      <w:r>
        <w:t>бщедидактический</w:t>
      </w:r>
      <w:proofErr w:type="spellEnd"/>
      <w:r>
        <w:t xml:space="preserve"> Формы организации: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фронтальная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групповая  </w:t>
      </w:r>
    </w:p>
    <w:p w:rsidR="00056EBC" w:rsidRDefault="003478F6" w:rsidP="00466C57">
      <w:pPr>
        <w:numPr>
          <w:ilvl w:val="0"/>
          <w:numId w:val="3"/>
        </w:numPr>
        <w:spacing w:after="0" w:line="240" w:lineRule="auto"/>
        <w:ind w:left="1136" w:right="0" w:hanging="142"/>
        <w:jc w:val="both"/>
      </w:pPr>
      <w:r>
        <w:t xml:space="preserve">парная  </w:t>
      </w:r>
    </w:p>
    <w:p w:rsidR="003478F6" w:rsidRDefault="003478F6" w:rsidP="00466C57">
      <w:pPr>
        <w:spacing w:after="0" w:line="240" w:lineRule="auto"/>
        <w:ind w:left="989" w:right="2824"/>
        <w:jc w:val="both"/>
      </w:pPr>
      <w:r>
        <w:rPr>
          <w:b/>
        </w:rPr>
        <w:t>Требования к уровню подготовки учащихся.</w:t>
      </w:r>
    </w:p>
    <w:p w:rsidR="00056EBC" w:rsidRDefault="003478F6" w:rsidP="00466C57">
      <w:pPr>
        <w:spacing w:after="0" w:line="240" w:lineRule="auto"/>
        <w:ind w:left="989" w:right="2824"/>
        <w:jc w:val="both"/>
      </w:pPr>
      <w:r>
        <w:t xml:space="preserve">В результате изучения русского языка ученик должен  </w:t>
      </w:r>
      <w:r>
        <w:rPr>
          <w:b/>
        </w:rPr>
        <w:t>знать/понимать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-46169</wp:posOffset>
            </wp:positionV>
            <wp:extent cx="140208" cy="187452"/>
            <wp:effectExtent l="0" t="0" r="0" b="0"/>
            <wp:wrapNone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связь языка и истории, культуры русского и других народов;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-46491</wp:posOffset>
            </wp:positionV>
            <wp:extent cx="140208" cy="187452"/>
            <wp:effectExtent l="0" t="0" r="0" b="0"/>
            <wp:wrapNone/>
            <wp:docPr id="679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смысл понятий: речевая ситуация и ее компоненты, литературный язык, </w:t>
      </w:r>
    </w:p>
    <w:p w:rsidR="00056EBC" w:rsidRDefault="003478F6" w:rsidP="00466C57">
      <w:pPr>
        <w:spacing w:after="0" w:line="240" w:lineRule="auto"/>
        <w:ind w:left="1104" w:right="1667" w:hanging="821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255555</wp:posOffset>
            </wp:positionV>
            <wp:extent cx="140208" cy="187452"/>
            <wp:effectExtent l="0" t="0" r="0" b="0"/>
            <wp:wrapNone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языковая норма, культура речи;   основные единицы и уровни языка, их признаки и взаимосвязь;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-46731</wp:posOffset>
            </wp:positionV>
            <wp:extent cx="140208" cy="187452"/>
            <wp:effectExtent l="0" t="0" r="0" b="0"/>
            <wp:wrapNone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орфоэпические, лексические, грамматические, орфографические и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 </w:t>
      </w:r>
    </w:p>
    <w:p w:rsidR="00056EBC" w:rsidRDefault="003478F6" w:rsidP="00466C57">
      <w:pPr>
        <w:spacing w:after="0" w:line="240" w:lineRule="auto"/>
        <w:ind w:left="1004" w:right="0"/>
        <w:jc w:val="both"/>
      </w:pPr>
      <w:r>
        <w:rPr>
          <w:b/>
        </w:rPr>
        <w:t>уметь</w:t>
      </w:r>
      <w:r>
        <w:t xml:space="preserve"> осуществлять речевой самоконтроль; оценивать устные и письменные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высказывания с точки зрения языкового оформления, эффективности достижения поставленных коммуникативных задач;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-46502</wp:posOffset>
            </wp:positionV>
            <wp:extent cx="140208" cy="187452"/>
            <wp:effectExtent l="0" t="0" r="0" b="0"/>
            <wp:wrapNone/>
            <wp:docPr id="710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анализировать языковые единицы с точки зрения правильности, точности и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уместности их употребления;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-46493</wp:posOffset>
            </wp:positionV>
            <wp:extent cx="140208" cy="187452"/>
            <wp:effectExtent l="0" t="0" r="0" b="0"/>
            <wp:wrapNone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проводить лингвистический анализ текстов различных функциональных </w:t>
      </w:r>
    </w:p>
    <w:p w:rsidR="00056EBC" w:rsidRDefault="003478F6" w:rsidP="00466C57">
      <w:pPr>
        <w:spacing w:after="0" w:line="240" w:lineRule="auto"/>
        <w:ind w:left="993" w:right="4270" w:hanging="710"/>
        <w:jc w:val="both"/>
      </w:pPr>
      <w:r>
        <w:t xml:space="preserve">стилей и разновидностей языка;  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 и чтение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-46124</wp:posOffset>
            </wp:positionV>
            <wp:extent cx="140208" cy="187452"/>
            <wp:effectExtent l="0" t="0" r="0" b="0"/>
            <wp:wrapNone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использовать основные виды чтения (ознакомительно-изучающее,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ознакомительно-реферативное и др.) в зависимости от коммуникативной задачи;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-45940</wp:posOffset>
            </wp:positionV>
            <wp:extent cx="140208" cy="187452"/>
            <wp:effectExtent l="0" t="0" r="0" b="0"/>
            <wp:wrapNone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извлекать необходимую информацию из различных источников: учебно-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  <w:r>
        <w:rPr>
          <w:b/>
        </w:rPr>
        <w:t>говорение и письмо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-46731</wp:posOffset>
            </wp:positionV>
            <wp:extent cx="140208" cy="187452"/>
            <wp:effectExtent l="0" t="0" r="0" b="0"/>
            <wp:wrapNone/>
            <wp:docPr id="747" name="Picture 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Picture 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создавать устные и письменные монологические и диалогические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высказывания различных типов и жанров в учебно-научной (на материале изучаемых учебных дисциплин), социально-культурной </w:t>
      </w:r>
      <w:proofErr w:type="spellStart"/>
      <w:r>
        <w:t>иделовой</w:t>
      </w:r>
      <w:proofErr w:type="spellEnd"/>
      <w:r>
        <w:t xml:space="preserve"> сферах общения;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-46216</wp:posOffset>
            </wp:positionV>
            <wp:extent cx="140208" cy="187452"/>
            <wp:effectExtent l="0" t="0" r="0" b="0"/>
            <wp:wrapNone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применять в практике речевого общения основные орфоэпические,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0</wp:posOffset>
            </wp:positionV>
            <wp:extent cx="140208" cy="187452"/>
            <wp:effectExtent l="0" t="0" r="0" b="0"/>
            <wp:wrapNone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лексические, грамматические нормы современного русского литературного языка;   соблюдать в практике письма орфографические и пунктуационные нормы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современного русского литературного языка;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-46488</wp:posOffset>
            </wp:positionV>
            <wp:extent cx="140208" cy="187452"/>
            <wp:effectExtent l="0" t="0" r="0" b="0"/>
            <wp:wrapNone/>
            <wp:docPr id="773" name="Picture 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Picture 7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соблюдать нормы речевого поведения в различных сферах и ситуациях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общения, в том числе при обсуждении дискуссионных проблем;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-46494</wp:posOffset>
            </wp:positionV>
            <wp:extent cx="140208" cy="187452"/>
            <wp:effectExtent l="0" t="0" r="0" b="0"/>
            <wp:wrapNone/>
            <wp:docPr id="780" name="Picture 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Picture 7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использовать основные приемы информационной переработки устного и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письменного текста;  </w:t>
      </w:r>
    </w:p>
    <w:p w:rsidR="00056EBC" w:rsidRDefault="003478F6" w:rsidP="00466C57">
      <w:pPr>
        <w:spacing w:after="0" w:line="240" w:lineRule="auto"/>
        <w:ind w:left="989" w:right="0"/>
        <w:jc w:val="both"/>
      </w:pPr>
      <w:r>
        <w:rPr>
          <w:b/>
        </w:rPr>
        <w:t xml:space="preserve">использовать приобретенные знания и умения в практической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rPr>
          <w:b/>
        </w:rPr>
        <w:t xml:space="preserve">деятельности и повседневной жизни </w:t>
      </w:r>
      <w:r>
        <w:t xml:space="preserve">для: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-46510</wp:posOffset>
            </wp:positionV>
            <wp:extent cx="140208" cy="187452"/>
            <wp:effectExtent l="0" t="0" r="0" b="0"/>
            <wp:wrapNone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осознания русского языка как духовной, нравственной и культурной ценности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народа; приобщения к ценностям национальной и мировой культуры;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-46466</wp:posOffset>
            </wp:positionV>
            <wp:extent cx="140208" cy="187452"/>
            <wp:effectExtent l="0" t="0" r="0" b="0"/>
            <wp:wrapNone/>
            <wp:docPr id="797" name="Picture 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" name="Picture 7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развития интеллектуальных и творческих способностей, навыков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самостоятельной деятельности; самореализации, самовыражения в различных областях человеческой деятельности;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-46505</wp:posOffset>
            </wp:positionV>
            <wp:extent cx="140208" cy="187452"/>
            <wp:effectExtent l="0" t="0" r="0" b="0"/>
            <wp:wrapNone/>
            <wp:docPr id="805" name="Picture 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" name="Picture 8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увеличения словарного запаса; расширения круга используемых языковых и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lastRenderedPageBreak/>
        <w:t xml:space="preserve">речевых средств; совершенствования способности к самооценке на основе наблюдения за собственной речью;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-46505</wp:posOffset>
            </wp:positionV>
            <wp:extent cx="140208" cy="187452"/>
            <wp:effectExtent l="0" t="0" r="0" b="0"/>
            <wp:wrapNone/>
            <wp:docPr id="812" name="Picture 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совершенствования коммуникативных способностей; развития готовности к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речевому взаимодействию, межличностному и межкультурному общению, сотрудничеству;  </w:t>
      </w:r>
    </w:p>
    <w:p w:rsidR="00056EBC" w:rsidRDefault="003478F6" w:rsidP="00466C57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-46494</wp:posOffset>
            </wp:positionV>
            <wp:extent cx="140208" cy="187452"/>
            <wp:effectExtent l="0" t="0" r="0" b="0"/>
            <wp:wrapNone/>
            <wp:docPr id="819" name="Picture 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Picture 8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самообразования и активного участия в производственной, культурной и </w:t>
      </w:r>
    </w:p>
    <w:p w:rsidR="00056EBC" w:rsidRDefault="003478F6" w:rsidP="00466C57">
      <w:pPr>
        <w:spacing w:after="0" w:line="240" w:lineRule="auto"/>
        <w:ind w:left="293" w:right="0"/>
        <w:jc w:val="both"/>
      </w:pPr>
      <w:r>
        <w:t xml:space="preserve">общественной жизни государства.  </w:t>
      </w:r>
    </w:p>
    <w:p w:rsidR="00466C57" w:rsidRDefault="00466C57" w:rsidP="00466C57">
      <w:pPr>
        <w:spacing w:after="0" w:line="240" w:lineRule="auto"/>
        <w:ind w:left="0" w:right="0" w:firstLine="0"/>
        <w:jc w:val="both"/>
      </w:pPr>
    </w:p>
    <w:p w:rsidR="00056EBC" w:rsidRDefault="003478F6" w:rsidP="00466C57">
      <w:pPr>
        <w:spacing w:after="0" w:line="240" w:lineRule="auto"/>
        <w:ind w:left="0" w:right="0" w:firstLine="0"/>
        <w:jc w:val="both"/>
      </w:pPr>
      <w:r>
        <w:t xml:space="preserve">Учитель </w:t>
      </w:r>
      <w:bookmarkStart w:id="0" w:name="_GoBack"/>
      <w:bookmarkEnd w:id="0"/>
      <w:r w:rsidR="00466C57">
        <w:t xml:space="preserve">Е.Л. </w:t>
      </w:r>
      <w:proofErr w:type="spellStart"/>
      <w:r w:rsidR="00466C57">
        <w:t>Могилина</w:t>
      </w:r>
      <w:proofErr w:type="spellEnd"/>
    </w:p>
    <w:sectPr w:rsidR="00056EBC" w:rsidSect="00792972">
      <w:pgSz w:w="11906" w:h="16838"/>
      <w:pgMar w:top="1175" w:right="855" w:bottom="116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30F"/>
    <w:multiLevelType w:val="hybridMultilevel"/>
    <w:tmpl w:val="12709D78"/>
    <w:lvl w:ilvl="0" w:tplc="A26ECAF0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8BAEC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06010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26884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223D2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69352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B140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22D6E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A6594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E33644"/>
    <w:multiLevelType w:val="hybridMultilevel"/>
    <w:tmpl w:val="204C43D4"/>
    <w:lvl w:ilvl="0" w:tplc="9B2A34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4D3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F1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EB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84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608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64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83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E0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1319D"/>
    <w:multiLevelType w:val="hybridMultilevel"/>
    <w:tmpl w:val="0602D56E"/>
    <w:lvl w:ilvl="0" w:tplc="9E3E42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AB7A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2A030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25356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C1F5C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ABB0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054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0D13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80E9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BC"/>
    <w:rsid w:val="00056EBC"/>
    <w:rsid w:val="00177131"/>
    <w:rsid w:val="0024131C"/>
    <w:rsid w:val="003478F6"/>
    <w:rsid w:val="00466C57"/>
    <w:rsid w:val="00545FC7"/>
    <w:rsid w:val="00563F63"/>
    <w:rsid w:val="00735031"/>
    <w:rsid w:val="00792972"/>
    <w:rsid w:val="00944438"/>
    <w:rsid w:val="00951136"/>
    <w:rsid w:val="00BA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72"/>
    <w:pPr>
      <w:spacing w:after="188" w:line="269" w:lineRule="auto"/>
      <w:ind w:left="10" w:right="5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1878</Words>
  <Characters>10706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Лена</cp:lastModifiedBy>
  <cp:revision>7</cp:revision>
  <dcterms:created xsi:type="dcterms:W3CDTF">2006-01-01T00:10:00Z</dcterms:created>
  <dcterms:modified xsi:type="dcterms:W3CDTF">2019-10-07T12:37:00Z</dcterms:modified>
</cp:coreProperties>
</file>